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160AA" w14:textId="01CE9334" w:rsidR="00F535CF" w:rsidRPr="003C592D" w:rsidRDefault="00F535CF" w:rsidP="00F87FFB">
      <w:pPr>
        <w:pStyle w:val="Backmatter"/>
        <w:spacing w:before="156" w:after="156"/>
      </w:pPr>
      <w:bookmarkStart w:id="0" w:name="_Hlk225953227"/>
      <w:bookmarkEnd w:id="0"/>
      <w:r w:rsidRPr="003C592D">
        <w:rPr>
          <w:rFonts w:hint="eastAsia"/>
        </w:rPr>
        <w:t>S</w:t>
      </w:r>
      <w:r w:rsidRPr="003C592D">
        <w:t>upplement</w:t>
      </w:r>
      <w:r w:rsidR="009B49D1">
        <w:rPr>
          <w:rFonts w:hint="eastAsia"/>
        </w:rPr>
        <w:t>ary</w:t>
      </w:r>
      <w:r w:rsidRPr="003C592D">
        <w:t xml:space="preserve"> </w:t>
      </w:r>
      <w:r w:rsidR="00572775">
        <w:rPr>
          <w:rFonts w:hint="eastAsia"/>
        </w:rPr>
        <w:t>material</w:t>
      </w:r>
    </w:p>
    <w:p w14:paraId="699B93B7" w14:textId="4FFE447C" w:rsidR="003974D7" w:rsidRPr="004244E4" w:rsidRDefault="009B49D1" w:rsidP="00F87FFB">
      <w:pPr>
        <w:pStyle w:val="Tablecaption"/>
        <w:spacing w:before="312" w:after="312"/>
        <w:rPr>
          <w:rFonts w:eastAsiaTheme="minorEastAsia"/>
          <w:shd w:val="clear" w:color="auto" w:fill="FFFFFF"/>
        </w:rPr>
      </w:pPr>
      <w:r>
        <w:rPr>
          <w:rFonts w:hint="eastAsia"/>
          <w:sz w:val="20"/>
          <w:szCs w:val="20"/>
          <w14:ligatures w14:val="standardContextual"/>
        </w:rPr>
        <w:t>Supplementary</w:t>
      </w:r>
      <w:r w:rsidR="004471EF" w:rsidRPr="000B5481">
        <w:rPr>
          <w:sz w:val="20"/>
          <w:szCs w:val="20"/>
          <w14:ligatures w14:val="standardContextual"/>
        </w:rPr>
        <w:t xml:space="preserve"> </w:t>
      </w:r>
      <w:r w:rsidR="002D09AA">
        <w:rPr>
          <w:sz w:val="20"/>
          <w:szCs w:val="20"/>
          <w14:ligatures w14:val="standardContextual"/>
        </w:rPr>
        <w:t>T</w:t>
      </w:r>
      <w:r w:rsidR="004471EF" w:rsidRPr="000B5481">
        <w:rPr>
          <w:sz w:val="20"/>
          <w:szCs w:val="20"/>
          <w14:ligatures w14:val="standardContextual"/>
        </w:rPr>
        <w:t>able</w:t>
      </w:r>
      <w:r w:rsidR="004471EF" w:rsidRPr="004471EF">
        <w:rPr>
          <w:sz w:val="20"/>
          <w:szCs w:val="20"/>
          <w14:ligatures w14:val="standardContextual"/>
        </w:rPr>
        <w:t xml:space="preserve"> </w:t>
      </w:r>
      <w:r w:rsidR="00EF5AB3">
        <w:rPr>
          <w:rFonts w:hint="eastAsia"/>
          <w:sz w:val="20"/>
          <w:szCs w:val="20"/>
          <w14:ligatures w14:val="standardContextual"/>
        </w:rPr>
        <w:t>1</w:t>
      </w:r>
      <w:r w:rsidR="004471EF" w:rsidRPr="004471EF">
        <w:rPr>
          <w:rFonts w:hint="eastAsia"/>
          <w:sz w:val="20"/>
          <w:szCs w:val="20"/>
          <w14:ligatures w14:val="standardContextual"/>
        </w:rPr>
        <w:t>.</w:t>
      </w:r>
      <w:r w:rsidR="004471EF" w:rsidRPr="000B5481">
        <w:rPr>
          <w:sz w:val="20"/>
          <w:szCs w:val="20"/>
          <w14:ligatures w14:val="standardContextual"/>
        </w:rPr>
        <w:t xml:space="preserve"> </w:t>
      </w:r>
      <w:r w:rsidR="003974D7" w:rsidRPr="004471EF">
        <w:rPr>
          <w:shd w:val="clear" w:color="auto" w:fill="FFFFFF"/>
        </w:rPr>
        <w:t>Baseline characteristics of included patients for CT scan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536"/>
        <w:gridCol w:w="2336"/>
        <w:gridCol w:w="1559"/>
      </w:tblGrid>
      <w:tr w:rsidR="00A14A1D" w:rsidRPr="00A14A1D" w14:paraId="5A51AADF" w14:textId="77777777" w:rsidTr="00F87FFB">
        <w:trPr>
          <w:jc w:val="center"/>
        </w:trPr>
        <w:tc>
          <w:tcPr>
            <w:tcW w:w="2359" w:type="dxa"/>
            <w:vAlign w:val="center"/>
          </w:tcPr>
          <w:p w14:paraId="069450F1" w14:textId="77777777" w:rsidR="00A14A1D" w:rsidRPr="0084329E" w:rsidRDefault="00A14A1D" w:rsidP="00F87FFB">
            <w:pPr>
              <w:pStyle w:val="Tablebody"/>
            </w:pPr>
            <w:r w:rsidRPr="0084329E">
              <w:t>Characteristics</w:t>
            </w:r>
          </w:p>
        </w:tc>
        <w:tc>
          <w:tcPr>
            <w:tcW w:w="2534" w:type="dxa"/>
            <w:vAlign w:val="center"/>
          </w:tcPr>
          <w:p w14:paraId="02F1DF3B" w14:textId="629E1E86" w:rsidR="00A14A1D" w:rsidRPr="0084329E" w:rsidRDefault="00A14A1D" w:rsidP="00F87FFB">
            <w:pPr>
              <w:pStyle w:val="Tablebody"/>
            </w:pPr>
            <w:r w:rsidRPr="0084329E">
              <w:t>Control group</w:t>
            </w:r>
            <w:r w:rsidR="00F87FFB">
              <w:t xml:space="preserve"> </w:t>
            </w:r>
            <w:r w:rsidR="00E06FA2">
              <w:rPr>
                <w:rFonts w:hint="eastAsia"/>
              </w:rPr>
              <w:t>(</w:t>
            </w:r>
            <w:r w:rsidRPr="0084329E">
              <w:t>n</w:t>
            </w:r>
            <w:r w:rsidR="00F87FFB">
              <w:t xml:space="preserve"> </w:t>
            </w:r>
            <w:r w:rsidRPr="0084329E">
              <w:t>=</w:t>
            </w:r>
            <w:r w:rsidR="00F87FFB">
              <w:t xml:space="preserve"> </w:t>
            </w:r>
            <w:r w:rsidRPr="0084329E">
              <w:t>44</w:t>
            </w:r>
            <w:r w:rsidR="00E06FA2">
              <w:rPr>
                <w:rFonts w:hint="eastAsia"/>
              </w:rPr>
              <w:t>)</w:t>
            </w:r>
          </w:p>
        </w:tc>
        <w:tc>
          <w:tcPr>
            <w:tcW w:w="2336" w:type="dxa"/>
            <w:vAlign w:val="center"/>
          </w:tcPr>
          <w:p w14:paraId="140D9E52" w14:textId="4A135484" w:rsidR="00A14A1D" w:rsidRPr="0084329E" w:rsidRDefault="00A14A1D" w:rsidP="00F87FFB">
            <w:pPr>
              <w:pStyle w:val="Tablebody"/>
            </w:pPr>
            <w:r w:rsidRPr="0084329E">
              <w:t>CKD group</w:t>
            </w:r>
            <w:r w:rsidR="00F87FFB">
              <w:t xml:space="preserve"> </w:t>
            </w:r>
            <w:r w:rsidR="00E06FA2">
              <w:rPr>
                <w:rFonts w:hint="eastAsia"/>
              </w:rPr>
              <w:t>(</w:t>
            </w:r>
            <w:r w:rsidRPr="0084329E">
              <w:t>n</w:t>
            </w:r>
            <w:r w:rsidR="00F87FFB">
              <w:t xml:space="preserve"> </w:t>
            </w:r>
            <w:r w:rsidRPr="0084329E">
              <w:t>=</w:t>
            </w:r>
            <w:r w:rsidR="00F87FFB">
              <w:t xml:space="preserve"> </w:t>
            </w:r>
            <w:r w:rsidRPr="0084329E">
              <w:t>85</w:t>
            </w:r>
            <w:r w:rsidR="00E06FA2">
              <w:rPr>
                <w:rFonts w:hint="eastAsia"/>
              </w:rPr>
              <w:t>)</w:t>
            </w:r>
          </w:p>
        </w:tc>
        <w:tc>
          <w:tcPr>
            <w:tcW w:w="1559" w:type="dxa"/>
            <w:vAlign w:val="center"/>
          </w:tcPr>
          <w:p w14:paraId="697F78FF" w14:textId="77777777" w:rsidR="00A14A1D" w:rsidRPr="0084329E" w:rsidRDefault="00A14A1D" w:rsidP="00F87FFB">
            <w:pPr>
              <w:pStyle w:val="Tablebody"/>
            </w:pPr>
            <w:r w:rsidRPr="00F87FFB">
              <w:rPr>
                <w:i/>
              </w:rPr>
              <w:t>p</w:t>
            </w:r>
            <w:r w:rsidRPr="0084329E">
              <w:t xml:space="preserve"> value</w:t>
            </w:r>
          </w:p>
        </w:tc>
      </w:tr>
      <w:tr w:rsidR="00A14A1D" w:rsidRPr="00A14A1D" w14:paraId="7C62E2F4" w14:textId="77777777" w:rsidTr="00F87FFB">
        <w:trPr>
          <w:jc w:val="center"/>
        </w:trPr>
        <w:tc>
          <w:tcPr>
            <w:tcW w:w="2359" w:type="dxa"/>
          </w:tcPr>
          <w:p w14:paraId="0A151DDB" w14:textId="19C0AC04" w:rsidR="00A14A1D" w:rsidRPr="0084329E" w:rsidRDefault="00A14A1D" w:rsidP="00F87FFB">
            <w:pPr>
              <w:pStyle w:val="Tablebody"/>
              <w:rPr>
                <w:lang w:eastAsia="zh-CN"/>
              </w:rPr>
            </w:pPr>
            <w:r w:rsidRPr="0084329E">
              <w:t>Age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 xml:space="preserve"> </w:t>
            </w:r>
            <w:r w:rsidR="00F87FFB">
              <w:rPr>
                <w:rFonts w:ascii="宋体" w:eastAsia="宋体" w:hAnsi="宋体" w:cs="宋体"/>
                <w:lang w:eastAsia="zh-CN"/>
              </w:rPr>
              <w:t>(</w:t>
            </w:r>
            <w:r w:rsidRPr="0084329E">
              <w:t>years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>)</w:t>
            </w:r>
          </w:p>
        </w:tc>
        <w:tc>
          <w:tcPr>
            <w:tcW w:w="2536" w:type="dxa"/>
            <w:vAlign w:val="center"/>
          </w:tcPr>
          <w:p w14:paraId="67272329" w14:textId="14974590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61.36</w:t>
            </w:r>
            <w:r w:rsidR="00F87FFB">
              <w:rPr>
                <w:rFonts w:eastAsia="等线"/>
              </w:rPr>
              <w:t xml:space="preserve"> </w:t>
            </w:r>
            <w:r w:rsidRPr="0084329E">
              <w:rPr>
                <w:rFonts w:eastAsia="等线"/>
              </w:rPr>
              <w:t>±</w:t>
            </w:r>
            <w:r w:rsidR="00F87FFB">
              <w:rPr>
                <w:rFonts w:eastAsia="等线"/>
              </w:rPr>
              <w:t xml:space="preserve"> </w:t>
            </w:r>
            <w:r w:rsidRPr="0084329E">
              <w:rPr>
                <w:rFonts w:eastAsia="等线"/>
              </w:rPr>
              <w:t>10.69</w:t>
            </w:r>
          </w:p>
        </w:tc>
        <w:tc>
          <w:tcPr>
            <w:tcW w:w="2335" w:type="dxa"/>
            <w:vAlign w:val="center"/>
          </w:tcPr>
          <w:p w14:paraId="637CDC78" w14:textId="501D781D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65.59</w:t>
            </w:r>
            <w:r w:rsidR="00F87FFB">
              <w:rPr>
                <w:rFonts w:eastAsia="等线"/>
              </w:rPr>
              <w:t xml:space="preserve"> </w:t>
            </w:r>
            <w:r w:rsidRPr="0084329E">
              <w:rPr>
                <w:rFonts w:eastAsia="等线"/>
              </w:rPr>
              <w:t>±</w:t>
            </w:r>
            <w:r w:rsidR="00F87FFB">
              <w:rPr>
                <w:rFonts w:eastAsia="等线"/>
              </w:rPr>
              <w:t xml:space="preserve"> </w:t>
            </w:r>
            <w:r w:rsidRPr="0084329E">
              <w:rPr>
                <w:rFonts w:eastAsia="等线"/>
              </w:rPr>
              <w:t>13.80</w:t>
            </w:r>
          </w:p>
        </w:tc>
        <w:tc>
          <w:tcPr>
            <w:tcW w:w="1559" w:type="dxa"/>
            <w:vAlign w:val="center"/>
          </w:tcPr>
          <w:p w14:paraId="4822DC1B" w14:textId="08E06D52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0.079</w:t>
            </w:r>
          </w:p>
        </w:tc>
      </w:tr>
      <w:tr w:rsidR="00A14A1D" w:rsidRPr="00A14A1D" w14:paraId="017B0D2B" w14:textId="77777777" w:rsidTr="00F87FFB">
        <w:trPr>
          <w:jc w:val="center"/>
        </w:trPr>
        <w:tc>
          <w:tcPr>
            <w:tcW w:w="2359" w:type="dxa"/>
          </w:tcPr>
          <w:p w14:paraId="78A9A119" w14:textId="2073C281" w:rsidR="00A14A1D" w:rsidRPr="0084329E" w:rsidRDefault="00A14A1D" w:rsidP="00F87FFB">
            <w:pPr>
              <w:pStyle w:val="Tablebody"/>
              <w:rPr>
                <w:lang w:eastAsia="zh-CN"/>
              </w:rPr>
            </w:pPr>
            <w:r w:rsidRPr="0084329E">
              <w:t>Sex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 xml:space="preserve"> </w:t>
            </w:r>
            <w:r w:rsidR="00F87FFB">
              <w:rPr>
                <w:rFonts w:ascii="宋体" w:eastAsia="宋体" w:hAnsi="宋体" w:cs="宋体"/>
                <w:lang w:eastAsia="zh-CN"/>
              </w:rPr>
              <w:t>(</w:t>
            </w:r>
            <w:r w:rsidRPr="0084329E">
              <w:t>male, n%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>)</w:t>
            </w:r>
          </w:p>
        </w:tc>
        <w:tc>
          <w:tcPr>
            <w:tcW w:w="2536" w:type="dxa"/>
            <w:vAlign w:val="center"/>
          </w:tcPr>
          <w:p w14:paraId="1E964308" w14:textId="7C2EEDF4" w:rsidR="00A14A1D" w:rsidRPr="0084329E" w:rsidRDefault="00A14A1D" w:rsidP="00F87FFB">
            <w:pPr>
              <w:pStyle w:val="Tablebody"/>
              <w:rPr>
                <w:lang w:eastAsia="zh-CN"/>
              </w:rPr>
            </w:pPr>
            <w:r w:rsidRPr="0084329E">
              <w:rPr>
                <w:rFonts w:eastAsia="等线"/>
              </w:rPr>
              <w:t>25</w:t>
            </w:r>
            <w:r w:rsidR="00F87FFB">
              <w:rPr>
                <w:rFonts w:eastAsia="等线" w:hint="eastAsia"/>
                <w:lang w:eastAsia="zh-CN"/>
              </w:rPr>
              <w:t xml:space="preserve"> </w:t>
            </w:r>
            <w:r w:rsidR="00F87FFB">
              <w:rPr>
                <w:rFonts w:eastAsia="等线"/>
                <w:lang w:eastAsia="zh-CN"/>
              </w:rPr>
              <w:t>(</w:t>
            </w:r>
            <w:r w:rsidRPr="0084329E">
              <w:rPr>
                <w:rFonts w:eastAsia="等线"/>
              </w:rPr>
              <w:t>57%</w:t>
            </w:r>
            <w:r w:rsidR="00F87FFB">
              <w:rPr>
                <w:rFonts w:eastAsia="等线" w:hint="eastAsia"/>
                <w:lang w:eastAsia="zh-CN"/>
              </w:rPr>
              <w:t>)</w:t>
            </w:r>
          </w:p>
        </w:tc>
        <w:tc>
          <w:tcPr>
            <w:tcW w:w="2335" w:type="dxa"/>
            <w:vAlign w:val="center"/>
          </w:tcPr>
          <w:p w14:paraId="059642A2" w14:textId="15B0DADD" w:rsidR="00A14A1D" w:rsidRPr="0084329E" w:rsidRDefault="00A14A1D" w:rsidP="00F87FFB">
            <w:pPr>
              <w:pStyle w:val="Tablebody"/>
              <w:rPr>
                <w:lang w:eastAsia="zh-CN"/>
              </w:rPr>
            </w:pPr>
            <w:r w:rsidRPr="0084329E">
              <w:rPr>
                <w:rFonts w:eastAsia="等线"/>
              </w:rPr>
              <w:t>54</w:t>
            </w:r>
            <w:r w:rsidR="00F87FFB">
              <w:rPr>
                <w:rFonts w:eastAsia="等线" w:hint="eastAsia"/>
                <w:lang w:eastAsia="zh-CN"/>
              </w:rPr>
              <w:t xml:space="preserve"> </w:t>
            </w:r>
            <w:r w:rsidR="00F87FFB">
              <w:rPr>
                <w:rFonts w:eastAsia="等线"/>
                <w:lang w:eastAsia="zh-CN"/>
              </w:rPr>
              <w:t>(</w:t>
            </w:r>
            <w:r w:rsidRPr="0084329E">
              <w:rPr>
                <w:rFonts w:eastAsia="等线"/>
              </w:rPr>
              <w:t>64%</w:t>
            </w:r>
            <w:r w:rsidR="00F87FFB">
              <w:rPr>
                <w:rFonts w:eastAsia="等线" w:hint="eastAsia"/>
                <w:lang w:eastAsia="zh-CN"/>
              </w:rPr>
              <w:t>)</w:t>
            </w:r>
          </w:p>
        </w:tc>
        <w:tc>
          <w:tcPr>
            <w:tcW w:w="1559" w:type="dxa"/>
            <w:vAlign w:val="center"/>
          </w:tcPr>
          <w:p w14:paraId="7086E138" w14:textId="7371EA01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0.462</w:t>
            </w:r>
          </w:p>
        </w:tc>
      </w:tr>
      <w:tr w:rsidR="00A14A1D" w:rsidRPr="00A14A1D" w14:paraId="04399D73" w14:textId="77777777" w:rsidTr="00F87FFB">
        <w:trPr>
          <w:jc w:val="center"/>
        </w:trPr>
        <w:tc>
          <w:tcPr>
            <w:tcW w:w="2359" w:type="dxa"/>
          </w:tcPr>
          <w:p w14:paraId="68B4ECC8" w14:textId="77777777" w:rsidR="00A14A1D" w:rsidRPr="002D09AA" w:rsidRDefault="00A14A1D" w:rsidP="00F87FFB">
            <w:pPr>
              <w:pStyle w:val="Tablebody"/>
            </w:pPr>
            <w:r w:rsidRPr="002D09AA">
              <w:t>Laboratory Tests</w:t>
            </w:r>
          </w:p>
        </w:tc>
        <w:tc>
          <w:tcPr>
            <w:tcW w:w="2536" w:type="dxa"/>
            <w:vAlign w:val="center"/>
          </w:tcPr>
          <w:p w14:paraId="7FEC9D67" w14:textId="77777777" w:rsidR="00A14A1D" w:rsidRPr="0084329E" w:rsidRDefault="00A14A1D" w:rsidP="00F87FFB">
            <w:pPr>
              <w:pStyle w:val="Tablebody"/>
            </w:pPr>
          </w:p>
        </w:tc>
        <w:tc>
          <w:tcPr>
            <w:tcW w:w="2335" w:type="dxa"/>
            <w:vAlign w:val="center"/>
          </w:tcPr>
          <w:p w14:paraId="335F818A" w14:textId="77777777" w:rsidR="00A14A1D" w:rsidRPr="0084329E" w:rsidRDefault="00A14A1D" w:rsidP="00F87FFB">
            <w:pPr>
              <w:pStyle w:val="Tablebody"/>
            </w:pPr>
          </w:p>
        </w:tc>
        <w:tc>
          <w:tcPr>
            <w:tcW w:w="1559" w:type="dxa"/>
            <w:vAlign w:val="center"/>
          </w:tcPr>
          <w:p w14:paraId="71F94E31" w14:textId="77777777" w:rsidR="00A14A1D" w:rsidRPr="0084329E" w:rsidRDefault="00A14A1D" w:rsidP="00F87FFB">
            <w:pPr>
              <w:pStyle w:val="Tablebody"/>
            </w:pPr>
          </w:p>
        </w:tc>
      </w:tr>
      <w:tr w:rsidR="00A14A1D" w:rsidRPr="00A14A1D" w14:paraId="3532B459" w14:textId="77777777" w:rsidTr="00F87FFB">
        <w:trPr>
          <w:jc w:val="center"/>
        </w:trPr>
        <w:tc>
          <w:tcPr>
            <w:tcW w:w="2359" w:type="dxa"/>
          </w:tcPr>
          <w:p w14:paraId="3159EAC4" w14:textId="6F77C5C5" w:rsidR="00A14A1D" w:rsidRPr="002D09AA" w:rsidRDefault="00A14A1D" w:rsidP="00F87FFB">
            <w:pPr>
              <w:pStyle w:val="Tablebody"/>
            </w:pPr>
            <w:r w:rsidRPr="002D09AA">
              <w:t>WBC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9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61903E90" w14:textId="60B445B5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6.41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1.52</w:t>
            </w:r>
          </w:p>
        </w:tc>
        <w:tc>
          <w:tcPr>
            <w:tcW w:w="2335" w:type="dxa"/>
            <w:vAlign w:val="center"/>
          </w:tcPr>
          <w:p w14:paraId="75BD0096" w14:textId="66D53DFE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7.13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2.68</w:t>
            </w:r>
          </w:p>
        </w:tc>
        <w:tc>
          <w:tcPr>
            <w:tcW w:w="1559" w:type="dxa"/>
            <w:vAlign w:val="center"/>
          </w:tcPr>
          <w:p w14:paraId="6ECC785F" w14:textId="37DFCFF9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0.054</w:t>
            </w:r>
          </w:p>
        </w:tc>
      </w:tr>
      <w:tr w:rsidR="00A14A1D" w:rsidRPr="00A14A1D" w14:paraId="33A009FE" w14:textId="77777777" w:rsidTr="00F87FFB">
        <w:trPr>
          <w:jc w:val="center"/>
        </w:trPr>
        <w:tc>
          <w:tcPr>
            <w:tcW w:w="2359" w:type="dxa"/>
          </w:tcPr>
          <w:p w14:paraId="753D7A18" w14:textId="49931AE8" w:rsidR="00A14A1D" w:rsidRPr="002D09AA" w:rsidRDefault="00A14A1D" w:rsidP="00F87FFB">
            <w:pPr>
              <w:pStyle w:val="Tablebody"/>
            </w:pPr>
            <w:r w:rsidRPr="002D09AA">
              <w:t>RBC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12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5281DAA9" w14:textId="3D096B72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4.50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0.61</w:t>
            </w:r>
          </w:p>
        </w:tc>
        <w:tc>
          <w:tcPr>
            <w:tcW w:w="2335" w:type="dxa"/>
            <w:vAlign w:val="center"/>
          </w:tcPr>
          <w:p w14:paraId="5AAE6D9E" w14:textId="19A6BE61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3.66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0.73</w:t>
            </w:r>
          </w:p>
        </w:tc>
        <w:tc>
          <w:tcPr>
            <w:tcW w:w="1559" w:type="dxa"/>
            <w:vAlign w:val="center"/>
          </w:tcPr>
          <w:p w14:paraId="70B039A3" w14:textId="3B25DD27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2606E9CE" w14:textId="77777777" w:rsidTr="00F87FFB">
        <w:trPr>
          <w:jc w:val="center"/>
        </w:trPr>
        <w:tc>
          <w:tcPr>
            <w:tcW w:w="2359" w:type="dxa"/>
          </w:tcPr>
          <w:p w14:paraId="1DAC1EC8" w14:textId="50BFCFBA" w:rsidR="00A14A1D" w:rsidRPr="002D09AA" w:rsidRDefault="00A14A1D" w:rsidP="00F87FFB">
            <w:pPr>
              <w:pStyle w:val="Tablebody"/>
            </w:pPr>
            <w:r w:rsidRPr="002D09AA">
              <w:t>PLT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9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6F259966" w14:textId="7E294388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210.30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64.94</w:t>
            </w:r>
          </w:p>
        </w:tc>
        <w:tc>
          <w:tcPr>
            <w:tcW w:w="2335" w:type="dxa"/>
            <w:vAlign w:val="center"/>
          </w:tcPr>
          <w:p w14:paraId="107AC77B" w14:textId="6950EF67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186.32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94.88</w:t>
            </w:r>
          </w:p>
        </w:tc>
        <w:tc>
          <w:tcPr>
            <w:tcW w:w="1559" w:type="dxa"/>
            <w:vAlign w:val="center"/>
          </w:tcPr>
          <w:p w14:paraId="5143830A" w14:textId="5DE8A588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0.135</w:t>
            </w:r>
          </w:p>
        </w:tc>
      </w:tr>
      <w:tr w:rsidR="00A14A1D" w:rsidRPr="00A14A1D" w14:paraId="2A122E5A" w14:textId="77777777" w:rsidTr="00F87FFB">
        <w:trPr>
          <w:jc w:val="center"/>
        </w:trPr>
        <w:tc>
          <w:tcPr>
            <w:tcW w:w="2359" w:type="dxa"/>
          </w:tcPr>
          <w:p w14:paraId="72444F23" w14:textId="293196F1" w:rsidR="00A14A1D" w:rsidRPr="002D09AA" w:rsidRDefault="00A14A1D" w:rsidP="00F87FFB">
            <w:pPr>
              <w:pStyle w:val="Tablebody"/>
            </w:pPr>
            <w:r w:rsidRPr="002D09AA">
              <w:t>Neutrophil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9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419CE09C" w14:textId="6E53868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4.19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1.29</w:t>
            </w:r>
          </w:p>
        </w:tc>
        <w:tc>
          <w:tcPr>
            <w:tcW w:w="2335" w:type="dxa"/>
            <w:vAlign w:val="center"/>
          </w:tcPr>
          <w:p w14:paraId="3A6193EB" w14:textId="3ED385B4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5.21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2.61</w:t>
            </w:r>
          </w:p>
        </w:tc>
        <w:tc>
          <w:tcPr>
            <w:tcW w:w="1559" w:type="dxa"/>
            <w:vAlign w:val="center"/>
          </w:tcPr>
          <w:p w14:paraId="4C7470A4" w14:textId="17FD0B35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0.003**</w:t>
            </w:r>
          </w:p>
        </w:tc>
      </w:tr>
      <w:tr w:rsidR="00A14A1D" w:rsidRPr="00A14A1D" w14:paraId="31BCD5FF" w14:textId="77777777" w:rsidTr="00F87FFB">
        <w:trPr>
          <w:jc w:val="center"/>
        </w:trPr>
        <w:tc>
          <w:tcPr>
            <w:tcW w:w="2359" w:type="dxa"/>
          </w:tcPr>
          <w:p w14:paraId="16890651" w14:textId="1D92B6A2" w:rsidR="00A14A1D" w:rsidRPr="002D09AA" w:rsidRDefault="00A14A1D" w:rsidP="00F87FFB">
            <w:pPr>
              <w:pStyle w:val="Tablebody"/>
            </w:pPr>
            <w:r w:rsidRPr="002D09AA">
              <w:t>Lymphocyte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9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21C4202D" w14:textId="1A65DA22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1.46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0.52</w:t>
            </w:r>
          </w:p>
        </w:tc>
        <w:tc>
          <w:tcPr>
            <w:tcW w:w="2335" w:type="dxa"/>
            <w:vAlign w:val="center"/>
          </w:tcPr>
          <w:p w14:paraId="7C133483" w14:textId="29A93D6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1.15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0.52</w:t>
            </w:r>
          </w:p>
        </w:tc>
        <w:tc>
          <w:tcPr>
            <w:tcW w:w="1559" w:type="dxa"/>
            <w:vAlign w:val="center"/>
          </w:tcPr>
          <w:p w14:paraId="07D28173" w14:textId="3AC9B363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0.002**</w:t>
            </w:r>
          </w:p>
        </w:tc>
      </w:tr>
      <w:tr w:rsidR="00A14A1D" w:rsidRPr="00A14A1D" w14:paraId="284682C3" w14:textId="77777777" w:rsidTr="00F87FFB">
        <w:trPr>
          <w:jc w:val="center"/>
        </w:trPr>
        <w:tc>
          <w:tcPr>
            <w:tcW w:w="2359" w:type="dxa"/>
          </w:tcPr>
          <w:p w14:paraId="346A5A79" w14:textId="49160A76" w:rsidR="00A14A1D" w:rsidRPr="002D09AA" w:rsidRDefault="00A14A1D" w:rsidP="00F87FFB">
            <w:pPr>
              <w:pStyle w:val="Tablebody"/>
            </w:pPr>
            <w:r w:rsidRPr="002D09AA">
              <w:t>Monocyte</w:t>
            </w:r>
            <w:r w:rsidR="00F87FFB" w:rsidRPr="002D09AA">
              <w:t xml:space="preserve">, </w:t>
            </w:r>
            <w:r w:rsidR="00F87FFB" w:rsidRPr="002D09AA">
              <w:rPr>
                <w:rFonts w:eastAsiaTheme="minorEastAsia"/>
                <w:lang w:eastAsia="zh-CN"/>
              </w:rPr>
              <w:t xml:space="preserve">× </w:t>
            </w:r>
            <w:r w:rsidR="00F87FFB" w:rsidRPr="002D09AA">
              <w:t>10</w:t>
            </w:r>
            <w:r w:rsidR="00F87FFB" w:rsidRPr="002D09AA">
              <w:rPr>
                <w:vertAlign w:val="superscript"/>
              </w:rPr>
              <w:t>9</w:t>
            </w:r>
            <w:r w:rsidRPr="002D09AA">
              <w:t>/L</w:t>
            </w:r>
          </w:p>
        </w:tc>
        <w:tc>
          <w:tcPr>
            <w:tcW w:w="2536" w:type="dxa"/>
            <w:vAlign w:val="center"/>
          </w:tcPr>
          <w:p w14:paraId="6F1DAEB1" w14:textId="665BD679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0.36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0.13</w:t>
            </w:r>
          </w:p>
        </w:tc>
        <w:tc>
          <w:tcPr>
            <w:tcW w:w="2335" w:type="dxa"/>
            <w:vAlign w:val="center"/>
          </w:tcPr>
          <w:p w14:paraId="60C3BB3A" w14:textId="658AE47A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0.49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0.24</w:t>
            </w:r>
          </w:p>
        </w:tc>
        <w:tc>
          <w:tcPr>
            <w:tcW w:w="1559" w:type="dxa"/>
            <w:vAlign w:val="center"/>
          </w:tcPr>
          <w:p w14:paraId="4FF294E2" w14:textId="73B185A6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14C9779B" w14:textId="77777777" w:rsidTr="00F87FFB">
        <w:trPr>
          <w:jc w:val="center"/>
        </w:trPr>
        <w:tc>
          <w:tcPr>
            <w:tcW w:w="2359" w:type="dxa"/>
          </w:tcPr>
          <w:p w14:paraId="34133274" w14:textId="77777777" w:rsidR="00A14A1D" w:rsidRPr="0084329E" w:rsidRDefault="00A14A1D" w:rsidP="00F87FFB">
            <w:pPr>
              <w:pStyle w:val="Tablebody"/>
            </w:pPr>
            <w:r w:rsidRPr="0084329E">
              <w:t>ALT U/L</w:t>
            </w:r>
          </w:p>
        </w:tc>
        <w:tc>
          <w:tcPr>
            <w:tcW w:w="2536" w:type="dxa"/>
            <w:vAlign w:val="center"/>
          </w:tcPr>
          <w:p w14:paraId="5F836E25" w14:textId="75874C49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21.84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13.06</w:t>
            </w:r>
          </w:p>
        </w:tc>
        <w:tc>
          <w:tcPr>
            <w:tcW w:w="2335" w:type="dxa"/>
            <w:vAlign w:val="center"/>
          </w:tcPr>
          <w:p w14:paraId="502571C2" w14:textId="5F781F74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18.42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20.94</w:t>
            </w:r>
          </w:p>
        </w:tc>
        <w:tc>
          <w:tcPr>
            <w:tcW w:w="1559" w:type="dxa"/>
            <w:vAlign w:val="center"/>
          </w:tcPr>
          <w:p w14:paraId="478A0408" w14:textId="7E03B991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0.379</w:t>
            </w:r>
          </w:p>
        </w:tc>
      </w:tr>
      <w:tr w:rsidR="00A14A1D" w:rsidRPr="00A14A1D" w14:paraId="168A873F" w14:textId="77777777" w:rsidTr="00F87FFB">
        <w:trPr>
          <w:jc w:val="center"/>
        </w:trPr>
        <w:tc>
          <w:tcPr>
            <w:tcW w:w="2359" w:type="dxa"/>
          </w:tcPr>
          <w:p w14:paraId="0FFE40D7" w14:textId="77777777" w:rsidR="00A14A1D" w:rsidRPr="0084329E" w:rsidRDefault="00A14A1D" w:rsidP="00F87FFB">
            <w:pPr>
              <w:pStyle w:val="Tablebody"/>
            </w:pPr>
            <w:r w:rsidRPr="0084329E">
              <w:t>AST U/L</w:t>
            </w:r>
          </w:p>
        </w:tc>
        <w:tc>
          <w:tcPr>
            <w:tcW w:w="2536" w:type="dxa"/>
            <w:vAlign w:val="center"/>
          </w:tcPr>
          <w:p w14:paraId="280A2F2E" w14:textId="36CA18DE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21.25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7.84</w:t>
            </w:r>
          </w:p>
        </w:tc>
        <w:tc>
          <w:tcPr>
            <w:tcW w:w="2335" w:type="dxa"/>
            <w:vAlign w:val="center"/>
          </w:tcPr>
          <w:p w14:paraId="29C0BE98" w14:textId="6FCE1837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22.30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15.10</w:t>
            </w:r>
          </w:p>
        </w:tc>
        <w:tc>
          <w:tcPr>
            <w:tcW w:w="1559" w:type="dxa"/>
            <w:vAlign w:val="center"/>
          </w:tcPr>
          <w:p w14:paraId="625CA09D" w14:textId="0F6426AB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0.668</w:t>
            </w:r>
          </w:p>
        </w:tc>
      </w:tr>
      <w:tr w:rsidR="00A14A1D" w:rsidRPr="00A14A1D" w14:paraId="7470DB4B" w14:textId="77777777" w:rsidTr="00F87FFB">
        <w:trPr>
          <w:jc w:val="center"/>
        </w:trPr>
        <w:tc>
          <w:tcPr>
            <w:tcW w:w="2359" w:type="dxa"/>
          </w:tcPr>
          <w:p w14:paraId="5B73380E" w14:textId="77777777" w:rsidR="00A14A1D" w:rsidRPr="0084329E" w:rsidRDefault="00A14A1D" w:rsidP="00F87FFB">
            <w:pPr>
              <w:pStyle w:val="Tablebody"/>
            </w:pPr>
            <w:r w:rsidRPr="0084329E">
              <w:t>BUN mmol/L</w:t>
            </w:r>
          </w:p>
        </w:tc>
        <w:tc>
          <w:tcPr>
            <w:tcW w:w="2536" w:type="dxa"/>
            <w:vAlign w:val="center"/>
          </w:tcPr>
          <w:p w14:paraId="6E3A4574" w14:textId="6E88D45A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5.02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1.32</w:t>
            </w:r>
          </w:p>
        </w:tc>
        <w:tc>
          <w:tcPr>
            <w:tcW w:w="2335" w:type="dxa"/>
            <w:vAlign w:val="center"/>
          </w:tcPr>
          <w:p w14:paraId="4C876136" w14:textId="59F282DA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15.18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8.68</w:t>
            </w:r>
          </w:p>
        </w:tc>
        <w:tc>
          <w:tcPr>
            <w:tcW w:w="1559" w:type="dxa"/>
            <w:vAlign w:val="center"/>
          </w:tcPr>
          <w:p w14:paraId="00A92804" w14:textId="2FE3800E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371CA3D1" w14:textId="77777777" w:rsidTr="00F87FFB">
        <w:trPr>
          <w:jc w:val="center"/>
        </w:trPr>
        <w:tc>
          <w:tcPr>
            <w:tcW w:w="2359" w:type="dxa"/>
          </w:tcPr>
          <w:p w14:paraId="2899D525" w14:textId="77777777" w:rsidR="00A14A1D" w:rsidRPr="0084329E" w:rsidRDefault="00A14A1D" w:rsidP="00F87FFB">
            <w:pPr>
              <w:pStyle w:val="Tablebody"/>
            </w:pPr>
            <w:r w:rsidRPr="0084329E">
              <w:t>Cr mmol/L</w:t>
            </w:r>
          </w:p>
        </w:tc>
        <w:tc>
          <w:tcPr>
            <w:tcW w:w="2536" w:type="dxa"/>
            <w:vAlign w:val="center"/>
          </w:tcPr>
          <w:p w14:paraId="3092A610" w14:textId="66AB8BED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62.05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10.33</w:t>
            </w:r>
          </w:p>
        </w:tc>
        <w:tc>
          <w:tcPr>
            <w:tcW w:w="2335" w:type="dxa"/>
            <w:vAlign w:val="center"/>
          </w:tcPr>
          <w:p w14:paraId="04F98171" w14:textId="251B641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335.34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275.83</w:t>
            </w:r>
          </w:p>
        </w:tc>
        <w:tc>
          <w:tcPr>
            <w:tcW w:w="1559" w:type="dxa"/>
            <w:vAlign w:val="center"/>
          </w:tcPr>
          <w:p w14:paraId="72E7866B" w14:textId="3BA6F5B5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19E5E961" w14:textId="77777777" w:rsidTr="00F87FFB">
        <w:trPr>
          <w:jc w:val="center"/>
        </w:trPr>
        <w:tc>
          <w:tcPr>
            <w:tcW w:w="2359" w:type="dxa"/>
          </w:tcPr>
          <w:p w14:paraId="60C566F6" w14:textId="77777777" w:rsidR="00A14A1D" w:rsidRPr="0084329E" w:rsidRDefault="00A14A1D" w:rsidP="00F87FFB">
            <w:pPr>
              <w:pStyle w:val="Tablebody"/>
            </w:pPr>
            <w:r w:rsidRPr="0084329E">
              <w:t xml:space="preserve">UA </w:t>
            </w:r>
            <w:proofErr w:type="spellStart"/>
            <w:r w:rsidRPr="0084329E">
              <w:t>μmol</w:t>
            </w:r>
            <w:proofErr w:type="spellEnd"/>
            <w:r w:rsidRPr="0084329E">
              <w:t>/L</w:t>
            </w:r>
          </w:p>
        </w:tc>
        <w:tc>
          <w:tcPr>
            <w:tcW w:w="2536" w:type="dxa"/>
            <w:vAlign w:val="center"/>
          </w:tcPr>
          <w:p w14:paraId="100BC3A3" w14:textId="66AE28B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290.18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80.58</w:t>
            </w:r>
          </w:p>
        </w:tc>
        <w:tc>
          <w:tcPr>
            <w:tcW w:w="2335" w:type="dxa"/>
            <w:vAlign w:val="center"/>
          </w:tcPr>
          <w:p w14:paraId="2E5CF6A5" w14:textId="148846EC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398.07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154.32</w:t>
            </w:r>
          </w:p>
        </w:tc>
        <w:tc>
          <w:tcPr>
            <w:tcW w:w="1559" w:type="dxa"/>
            <w:vAlign w:val="center"/>
          </w:tcPr>
          <w:p w14:paraId="3F6ED4C9" w14:textId="17809453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6EA4A900" w14:textId="77777777" w:rsidTr="00F87FFB">
        <w:trPr>
          <w:jc w:val="center"/>
        </w:trPr>
        <w:tc>
          <w:tcPr>
            <w:tcW w:w="2359" w:type="dxa"/>
          </w:tcPr>
          <w:p w14:paraId="2436F738" w14:textId="77777777" w:rsidR="00A14A1D" w:rsidRPr="0084329E" w:rsidRDefault="00A14A1D" w:rsidP="00F87FFB">
            <w:pPr>
              <w:pStyle w:val="Tablebody"/>
            </w:pPr>
            <w:r w:rsidRPr="0084329E">
              <w:t>eGFR ml*min/1.73m</w:t>
            </w:r>
            <w:r w:rsidRPr="0084329E">
              <w:rPr>
                <w:vertAlign w:val="superscript"/>
              </w:rPr>
              <w:t>2</w:t>
            </w:r>
          </w:p>
        </w:tc>
        <w:tc>
          <w:tcPr>
            <w:tcW w:w="2536" w:type="dxa"/>
            <w:vAlign w:val="center"/>
          </w:tcPr>
          <w:p w14:paraId="6BB6F609" w14:textId="1625051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105.73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8.09</w:t>
            </w:r>
          </w:p>
        </w:tc>
        <w:tc>
          <w:tcPr>
            <w:tcW w:w="2335" w:type="dxa"/>
            <w:vAlign w:val="center"/>
          </w:tcPr>
          <w:p w14:paraId="6509972D" w14:textId="61CFD517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26.54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17.38</w:t>
            </w:r>
          </w:p>
        </w:tc>
        <w:tc>
          <w:tcPr>
            <w:tcW w:w="1559" w:type="dxa"/>
            <w:vAlign w:val="center"/>
          </w:tcPr>
          <w:p w14:paraId="3BF9865E" w14:textId="7CEDCFE2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&lt;0.001***</w:t>
            </w:r>
          </w:p>
        </w:tc>
      </w:tr>
      <w:tr w:rsidR="00A14A1D" w:rsidRPr="00A14A1D" w14:paraId="64C2BFAD" w14:textId="77777777" w:rsidTr="00F87FFB">
        <w:trPr>
          <w:jc w:val="center"/>
        </w:trPr>
        <w:tc>
          <w:tcPr>
            <w:tcW w:w="2359" w:type="dxa"/>
          </w:tcPr>
          <w:p w14:paraId="3DF45192" w14:textId="77777777" w:rsidR="00A14A1D" w:rsidRPr="0084329E" w:rsidRDefault="00A14A1D" w:rsidP="00F87FFB">
            <w:pPr>
              <w:pStyle w:val="Tablebody"/>
            </w:pPr>
            <w:r w:rsidRPr="0084329E">
              <w:t>TC, mmol/L</w:t>
            </w:r>
          </w:p>
        </w:tc>
        <w:tc>
          <w:tcPr>
            <w:tcW w:w="2536" w:type="dxa"/>
            <w:vAlign w:val="center"/>
          </w:tcPr>
          <w:p w14:paraId="60EA2F85" w14:textId="076B92A7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3.92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1.00</w:t>
            </w:r>
          </w:p>
        </w:tc>
        <w:tc>
          <w:tcPr>
            <w:tcW w:w="2335" w:type="dxa"/>
            <w:vAlign w:val="center"/>
          </w:tcPr>
          <w:p w14:paraId="132DE739" w14:textId="3D85D268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3.53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1.37</w:t>
            </w:r>
          </w:p>
        </w:tc>
        <w:tc>
          <w:tcPr>
            <w:tcW w:w="1559" w:type="dxa"/>
            <w:vAlign w:val="center"/>
          </w:tcPr>
          <w:p w14:paraId="630C2A61" w14:textId="1BDA3A7E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0.102</w:t>
            </w:r>
          </w:p>
        </w:tc>
      </w:tr>
      <w:tr w:rsidR="00A14A1D" w:rsidRPr="00A14A1D" w14:paraId="44304075" w14:textId="77777777" w:rsidTr="00F87FFB">
        <w:trPr>
          <w:jc w:val="center"/>
        </w:trPr>
        <w:tc>
          <w:tcPr>
            <w:tcW w:w="2359" w:type="dxa"/>
          </w:tcPr>
          <w:p w14:paraId="1E403407" w14:textId="77777777" w:rsidR="00A14A1D" w:rsidRPr="0084329E" w:rsidRDefault="00A14A1D" w:rsidP="00F87FFB">
            <w:pPr>
              <w:pStyle w:val="Tablebody"/>
            </w:pPr>
            <w:r w:rsidRPr="0084329E">
              <w:t>TG, mmol/L</w:t>
            </w:r>
          </w:p>
        </w:tc>
        <w:tc>
          <w:tcPr>
            <w:tcW w:w="2536" w:type="dxa"/>
            <w:vAlign w:val="center"/>
          </w:tcPr>
          <w:p w14:paraId="2018C4C4" w14:textId="756AD64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1.38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0.92</w:t>
            </w:r>
          </w:p>
        </w:tc>
        <w:tc>
          <w:tcPr>
            <w:tcW w:w="2335" w:type="dxa"/>
            <w:vAlign w:val="center"/>
          </w:tcPr>
          <w:p w14:paraId="71414CF8" w14:textId="44451A45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1.74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1.33</w:t>
            </w:r>
          </w:p>
        </w:tc>
        <w:tc>
          <w:tcPr>
            <w:tcW w:w="1559" w:type="dxa"/>
            <w:vAlign w:val="center"/>
          </w:tcPr>
          <w:p w14:paraId="7132C804" w14:textId="6A7ACDDE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0.119</w:t>
            </w:r>
          </w:p>
        </w:tc>
      </w:tr>
      <w:tr w:rsidR="00A14A1D" w:rsidRPr="00A14A1D" w14:paraId="36ACC667" w14:textId="77777777" w:rsidTr="00F87FFB">
        <w:trPr>
          <w:jc w:val="center"/>
        </w:trPr>
        <w:tc>
          <w:tcPr>
            <w:tcW w:w="2359" w:type="dxa"/>
          </w:tcPr>
          <w:p w14:paraId="0A259DDA" w14:textId="77777777" w:rsidR="00A14A1D" w:rsidRPr="0084329E" w:rsidRDefault="00A14A1D" w:rsidP="00F87FFB">
            <w:pPr>
              <w:pStyle w:val="Tablebody"/>
            </w:pPr>
            <w:r w:rsidRPr="0084329E">
              <w:t>HDL-c, mmol/L</w:t>
            </w:r>
          </w:p>
        </w:tc>
        <w:tc>
          <w:tcPr>
            <w:tcW w:w="2536" w:type="dxa"/>
            <w:vAlign w:val="center"/>
          </w:tcPr>
          <w:p w14:paraId="60256366" w14:textId="677A5819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1.18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0.33</w:t>
            </w:r>
          </w:p>
        </w:tc>
        <w:tc>
          <w:tcPr>
            <w:tcW w:w="2335" w:type="dxa"/>
            <w:vAlign w:val="center"/>
          </w:tcPr>
          <w:p w14:paraId="15632A88" w14:textId="2526ED5C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0.95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0.39</w:t>
            </w:r>
          </w:p>
        </w:tc>
        <w:tc>
          <w:tcPr>
            <w:tcW w:w="1559" w:type="dxa"/>
            <w:vAlign w:val="center"/>
          </w:tcPr>
          <w:p w14:paraId="18635B28" w14:textId="6C64D034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0.001***</w:t>
            </w:r>
          </w:p>
        </w:tc>
      </w:tr>
      <w:tr w:rsidR="00A14A1D" w:rsidRPr="00A14A1D" w14:paraId="6726ED31" w14:textId="77777777" w:rsidTr="00F87FFB">
        <w:trPr>
          <w:jc w:val="center"/>
        </w:trPr>
        <w:tc>
          <w:tcPr>
            <w:tcW w:w="2359" w:type="dxa"/>
          </w:tcPr>
          <w:p w14:paraId="1D443217" w14:textId="77777777" w:rsidR="00A14A1D" w:rsidRPr="0084329E" w:rsidRDefault="00A14A1D" w:rsidP="00F87FFB">
            <w:pPr>
              <w:pStyle w:val="Tablebody"/>
            </w:pPr>
            <w:r w:rsidRPr="0084329E">
              <w:t>LDL-c, mmol/L</w:t>
            </w:r>
          </w:p>
        </w:tc>
        <w:tc>
          <w:tcPr>
            <w:tcW w:w="2536" w:type="dxa"/>
            <w:vAlign w:val="center"/>
          </w:tcPr>
          <w:p w14:paraId="5C425992" w14:textId="2023AEAF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2.13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0.75</w:t>
            </w:r>
          </w:p>
        </w:tc>
        <w:tc>
          <w:tcPr>
            <w:tcW w:w="2335" w:type="dxa"/>
            <w:vAlign w:val="center"/>
          </w:tcPr>
          <w:p w14:paraId="78731F3C" w14:textId="25789449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1.86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0.92</w:t>
            </w:r>
          </w:p>
        </w:tc>
        <w:tc>
          <w:tcPr>
            <w:tcW w:w="1559" w:type="dxa"/>
            <w:vAlign w:val="center"/>
          </w:tcPr>
          <w:p w14:paraId="738241E5" w14:textId="5FE7B30C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0.095</w:t>
            </w:r>
          </w:p>
        </w:tc>
      </w:tr>
      <w:tr w:rsidR="00A14A1D" w:rsidRPr="00A14A1D" w14:paraId="215B7D60" w14:textId="77777777" w:rsidTr="00F87FFB">
        <w:trPr>
          <w:jc w:val="center"/>
        </w:trPr>
        <w:tc>
          <w:tcPr>
            <w:tcW w:w="2359" w:type="dxa"/>
          </w:tcPr>
          <w:p w14:paraId="5B666C82" w14:textId="47D5130D" w:rsidR="00A14A1D" w:rsidRPr="0084329E" w:rsidRDefault="00A14A1D" w:rsidP="00F87FFB">
            <w:pPr>
              <w:pStyle w:val="Tablebody"/>
              <w:rPr>
                <w:lang w:eastAsia="zh-CN"/>
              </w:rPr>
            </w:pPr>
            <w:r w:rsidRPr="0084329E">
              <w:t xml:space="preserve">HbA1c 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>(</w:t>
            </w:r>
            <w:r w:rsidRPr="0084329E">
              <w:t>%</w:t>
            </w:r>
            <w:r w:rsidR="00F87FFB">
              <w:rPr>
                <w:rFonts w:ascii="宋体" w:eastAsia="宋体" w:hAnsi="宋体" w:cs="宋体" w:hint="eastAsia"/>
                <w:lang w:eastAsia="zh-CN"/>
              </w:rPr>
              <w:t>)</w:t>
            </w:r>
          </w:p>
        </w:tc>
        <w:tc>
          <w:tcPr>
            <w:tcW w:w="2536" w:type="dxa"/>
            <w:vAlign w:val="center"/>
          </w:tcPr>
          <w:p w14:paraId="035D8CCC" w14:textId="52614E01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6.13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1.46</w:t>
            </w:r>
          </w:p>
        </w:tc>
        <w:tc>
          <w:tcPr>
            <w:tcW w:w="2335" w:type="dxa"/>
            <w:vAlign w:val="center"/>
          </w:tcPr>
          <w:p w14:paraId="36EF3238" w14:textId="172553E6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6.48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1.52</w:t>
            </w:r>
          </w:p>
        </w:tc>
        <w:tc>
          <w:tcPr>
            <w:tcW w:w="1559" w:type="dxa"/>
            <w:vAlign w:val="center"/>
          </w:tcPr>
          <w:p w14:paraId="11666C75" w14:textId="1EB6B4AA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0.223</w:t>
            </w:r>
          </w:p>
        </w:tc>
      </w:tr>
      <w:tr w:rsidR="00A14A1D" w:rsidRPr="00A14A1D" w14:paraId="0F832DA5" w14:textId="77777777" w:rsidTr="00F87FFB">
        <w:trPr>
          <w:jc w:val="center"/>
        </w:trPr>
        <w:tc>
          <w:tcPr>
            <w:tcW w:w="2359" w:type="dxa"/>
          </w:tcPr>
          <w:p w14:paraId="4DE5A08B" w14:textId="06569362" w:rsidR="00A14A1D" w:rsidRPr="0084329E" w:rsidRDefault="00A14A1D" w:rsidP="00F87FFB">
            <w:pPr>
              <w:pStyle w:val="Tablebody"/>
            </w:pPr>
            <w:r w:rsidRPr="0084329E">
              <w:t xml:space="preserve">ADAM8 </w:t>
            </w:r>
            <w:proofErr w:type="spellStart"/>
            <w:r w:rsidRPr="0084329E">
              <w:t>pg</w:t>
            </w:r>
            <w:proofErr w:type="spellEnd"/>
            <w:r w:rsidRPr="0084329E">
              <w:t>/m</w:t>
            </w:r>
            <w:r w:rsidR="00F87FFB">
              <w:t>L</w:t>
            </w:r>
          </w:p>
        </w:tc>
        <w:tc>
          <w:tcPr>
            <w:tcW w:w="2536" w:type="dxa"/>
            <w:vAlign w:val="center"/>
          </w:tcPr>
          <w:p w14:paraId="7D4CD813" w14:textId="226A171E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790.26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237.05</w:t>
            </w:r>
          </w:p>
        </w:tc>
        <w:tc>
          <w:tcPr>
            <w:tcW w:w="2335" w:type="dxa"/>
            <w:vAlign w:val="center"/>
          </w:tcPr>
          <w:p w14:paraId="080A3A1B" w14:textId="7F80685F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942.74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394.94</w:t>
            </w:r>
          </w:p>
        </w:tc>
        <w:tc>
          <w:tcPr>
            <w:tcW w:w="1559" w:type="dxa"/>
            <w:vAlign w:val="center"/>
          </w:tcPr>
          <w:p w14:paraId="0B63D230" w14:textId="5C056905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0.007**</w:t>
            </w:r>
          </w:p>
        </w:tc>
      </w:tr>
      <w:tr w:rsidR="00A14A1D" w:rsidRPr="00A14A1D" w14:paraId="0E83CA3B" w14:textId="77777777" w:rsidTr="00F87FFB">
        <w:trPr>
          <w:jc w:val="center"/>
        </w:trPr>
        <w:tc>
          <w:tcPr>
            <w:tcW w:w="2359" w:type="dxa"/>
          </w:tcPr>
          <w:p w14:paraId="367ABAE1" w14:textId="77777777" w:rsidR="00A14A1D" w:rsidRPr="0084329E" w:rsidRDefault="00A14A1D" w:rsidP="00F87FFB">
            <w:pPr>
              <w:pStyle w:val="Tablebody"/>
            </w:pPr>
            <w:r w:rsidRPr="0084329E">
              <w:t>Index</w:t>
            </w:r>
          </w:p>
        </w:tc>
        <w:tc>
          <w:tcPr>
            <w:tcW w:w="2536" w:type="dxa"/>
            <w:vAlign w:val="center"/>
          </w:tcPr>
          <w:p w14:paraId="1D601C76" w14:textId="77777777" w:rsidR="00A14A1D" w:rsidRPr="0084329E" w:rsidRDefault="00A14A1D" w:rsidP="00F87FFB">
            <w:pPr>
              <w:pStyle w:val="Tablebody"/>
              <w:ind w:left="420" w:hanging="420"/>
            </w:pPr>
          </w:p>
        </w:tc>
        <w:tc>
          <w:tcPr>
            <w:tcW w:w="2335" w:type="dxa"/>
            <w:vAlign w:val="center"/>
          </w:tcPr>
          <w:p w14:paraId="0B30A2BA" w14:textId="77777777" w:rsidR="00A14A1D" w:rsidRPr="0084329E" w:rsidRDefault="00A14A1D" w:rsidP="00F87FFB">
            <w:pPr>
              <w:pStyle w:val="Tablebody"/>
              <w:ind w:left="420" w:hanging="420"/>
            </w:pPr>
          </w:p>
        </w:tc>
        <w:tc>
          <w:tcPr>
            <w:tcW w:w="1559" w:type="dxa"/>
            <w:vAlign w:val="center"/>
          </w:tcPr>
          <w:p w14:paraId="63DF7476" w14:textId="77777777" w:rsidR="00A14A1D" w:rsidRPr="0084329E" w:rsidRDefault="00A14A1D" w:rsidP="00F87FFB">
            <w:pPr>
              <w:pStyle w:val="Tablebody"/>
            </w:pPr>
          </w:p>
        </w:tc>
      </w:tr>
      <w:tr w:rsidR="00A14A1D" w:rsidRPr="00A14A1D" w14:paraId="33C7279A" w14:textId="77777777" w:rsidTr="00F87FFB">
        <w:trPr>
          <w:jc w:val="center"/>
        </w:trPr>
        <w:tc>
          <w:tcPr>
            <w:tcW w:w="2359" w:type="dxa"/>
          </w:tcPr>
          <w:p w14:paraId="70F1FA78" w14:textId="77777777" w:rsidR="00A14A1D" w:rsidRPr="0084329E" w:rsidRDefault="00A14A1D" w:rsidP="00F87FFB">
            <w:pPr>
              <w:pStyle w:val="Tablebody"/>
            </w:pPr>
            <w:r w:rsidRPr="0084329E">
              <w:t>PIV</w:t>
            </w:r>
          </w:p>
        </w:tc>
        <w:tc>
          <w:tcPr>
            <w:tcW w:w="2536" w:type="dxa"/>
            <w:vAlign w:val="center"/>
          </w:tcPr>
          <w:p w14:paraId="0E22C0E9" w14:textId="7DC886A8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286.45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312.03</w:t>
            </w:r>
          </w:p>
        </w:tc>
        <w:tc>
          <w:tcPr>
            <w:tcW w:w="2335" w:type="dxa"/>
            <w:vAlign w:val="center"/>
          </w:tcPr>
          <w:p w14:paraId="664F7319" w14:textId="6AD614F9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534.39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622.395</w:t>
            </w:r>
          </w:p>
        </w:tc>
        <w:tc>
          <w:tcPr>
            <w:tcW w:w="1559" w:type="dxa"/>
            <w:vAlign w:val="center"/>
          </w:tcPr>
          <w:p w14:paraId="10FF78BA" w14:textId="0D0E8161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0.003**</w:t>
            </w:r>
          </w:p>
        </w:tc>
      </w:tr>
      <w:tr w:rsidR="00A14A1D" w:rsidRPr="00A14A1D" w14:paraId="4A6A034F" w14:textId="77777777" w:rsidTr="00F87FFB">
        <w:trPr>
          <w:jc w:val="center"/>
        </w:trPr>
        <w:tc>
          <w:tcPr>
            <w:tcW w:w="2359" w:type="dxa"/>
          </w:tcPr>
          <w:p w14:paraId="7A4702FA" w14:textId="77777777" w:rsidR="00A14A1D" w:rsidRPr="0084329E" w:rsidRDefault="00A14A1D" w:rsidP="00F87FFB">
            <w:pPr>
              <w:pStyle w:val="Tablebody"/>
            </w:pPr>
            <w:r w:rsidRPr="0084329E">
              <w:t>SII</w:t>
            </w:r>
          </w:p>
        </w:tc>
        <w:tc>
          <w:tcPr>
            <w:tcW w:w="2536" w:type="dxa"/>
            <w:vAlign w:val="center"/>
          </w:tcPr>
          <w:p w14:paraId="114A2E54" w14:textId="4AABFCAB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719.79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569.77</w:t>
            </w:r>
          </w:p>
        </w:tc>
        <w:tc>
          <w:tcPr>
            <w:tcW w:w="2335" w:type="dxa"/>
            <w:vAlign w:val="center"/>
          </w:tcPr>
          <w:p w14:paraId="65E00995" w14:textId="4B5929FF" w:rsidR="00A14A1D" w:rsidRPr="0084329E" w:rsidRDefault="00A14A1D" w:rsidP="00F87FFB">
            <w:pPr>
              <w:pStyle w:val="Tablebody"/>
              <w:ind w:left="420" w:hanging="420"/>
            </w:pPr>
            <w:r w:rsidRPr="0084329E">
              <w:rPr>
                <w:rFonts w:eastAsia="等线"/>
              </w:rPr>
              <w:t>1023.80</w:t>
            </w:r>
            <w:r w:rsidR="00F87FFB">
              <w:rPr>
                <w:rFonts w:eastAsia="等线"/>
              </w:rPr>
              <w:t xml:space="preserve"> ± </w:t>
            </w:r>
            <w:r w:rsidRPr="0084329E">
              <w:rPr>
                <w:rFonts w:eastAsia="等线"/>
              </w:rPr>
              <w:t>1059.34</w:t>
            </w:r>
          </w:p>
        </w:tc>
        <w:tc>
          <w:tcPr>
            <w:tcW w:w="1559" w:type="dxa"/>
            <w:vAlign w:val="center"/>
          </w:tcPr>
          <w:p w14:paraId="5EDC7464" w14:textId="24A22449" w:rsidR="00A14A1D" w:rsidRPr="0084329E" w:rsidRDefault="00A14A1D" w:rsidP="00F87FFB">
            <w:pPr>
              <w:pStyle w:val="Tablebody"/>
            </w:pPr>
            <w:r w:rsidRPr="0084329E">
              <w:rPr>
                <w:rFonts w:eastAsia="等线"/>
              </w:rPr>
              <w:t>0.036**</w:t>
            </w:r>
          </w:p>
        </w:tc>
      </w:tr>
    </w:tbl>
    <w:p w14:paraId="1378EBBB" w14:textId="36ACFF71" w:rsidR="00E06FA2" w:rsidRPr="00E06FA2" w:rsidRDefault="00E06FA2" w:rsidP="00F87FFB">
      <w:pPr>
        <w:pStyle w:val="Tablefooter"/>
      </w:pPr>
      <w:r w:rsidRPr="00E06FA2">
        <w:t>Values are presented as mean ± standard deviation, median (25th–75th percentile), or n, and independent samples. The t-test was used for two-group comparisons. For categorical variables, the chi-squared test was used for comparisons. *</w:t>
      </w:r>
      <w:r w:rsidRPr="00F87FFB">
        <w:rPr>
          <w:i/>
        </w:rPr>
        <w:t>p</w:t>
      </w:r>
      <w:r w:rsidRPr="00E06FA2">
        <w:t xml:space="preserve"> &lt; 0.05, **</w:t>
      </w:r>
      <w:r w:rsidRPr="00F87FFB">
        <w:rPr>
          <w:i/>
        </w:rPr>
        <w:t>p</w:t>
      </w:r>
      <w:r w:rsidRPr="00E06FA2">
        <w:t xml:space="preserve"> &lt; 0.01, ***</w:t>
      </w:r>
      <w:r w:rsidRPr="00F87FFB">
        <w:rPr>
          <w:i/>
        </w:rPr>
        <w:t>p</w:t>
      </w:r>
      <w:r w:rsidRPr="00E06FA2">
        <w:t xml:space="preserve"> &lt; 0.001</w:t>
      </w:r>
      <w:r w:rsidRPr="00E06FA2">
        <w:rPr>
          <w:rFonts w:hint="eastAsia"/>
        </w:rPr>
        <w:t xml:space="preserve">. </w:t>
      </w:r>
      <w:r w:rsidRPr="00E06FA2">
        <w:t xml:space="preserve">Abbreviations: SBP, systolic blood pressure; WBC, white blood cell; Hb, hemoglobin; PLT, platelet; FBG, fasting blood glucose; BUN, </w:t>
      </w:r>
      <w:r w:rsidRPr="00E06FA2">
        <w:rPr>
          <w:rFonts w:hint="eastAsia"/>
        </w:rPr>
        <w:t>b</w:t>
      </w:r>
      <w:r w:rsidRPr="00E06FA2">
        <w:t xml:space="preserve">lood urea nitrogen; UA, </w:t>
      </w:r>
      <w:r w:rsidRPr="00E06FA2">
        <w:rPr>
          <w:rFonts w:hint="eastAsia"/>
        </w:rPr>
        <w:t>u</w:t>
      </w:r>
      <w:r w:rsidRPr="00E06FA2">
        <w:t xml:space="preserve">ric acid; Cr, </w:t>
      </w:r>
      <w:r w:rsidRPr="00E06FA2">
        <w:rPr>
          <w:rFonts w:hint="eastAsia"/>
        </w:rPr>
        <w:t>s</w:t>
      </w:r>
      <w:r w:rsidRPr="00E06FA2">
        <w:t>erum creatinine; TC, total cholesterol; TG, triglycerides; LDL, low-density lipoprotein cholesterol; HDL-C, high-density lipoprotein cholesterol; PIV, pan-immune-inflammation value =</w:t>
      </w:r>
      <w:r w:rsidRPr="00E06FA2">
        <w:rPr>
          <w:rFonts w:hint="eastAsia"/>
        </w:rPr>
        <w:t xml:space="preserve"> </w:t>
      </w:r>
      <w:r w:rsidRPr="00E06FA2">
        <w:t>(neutrophil count × platelet count × monocyte count)</w:t>
      </w:r>
      <w:r w:rsidR="00F87FFB">
        <w:t xml:space="preserve"> </w:t>
      </w:r>
      <w:r w:rsidRPr="00E06FA2">
        <w:t>÷ lymphocyte count; SII, systemic immune inflammation index = (platelet count × neutrophil count) ÷ lymphocyte count.</w:t>
      </w:r>
    </w:p>
    <w:p w14:paraId="4511A9C7" w14:textId="77777777" w:rsidR="003974D7" w:rsidRPr="00E06FA2" w:rsidRDefault="003974D7" w:rsidP="003974D7">
      <w:pPr>
        <w:rPr>
          <w:rFonts w:ascii="Arial" w:hAnsi="Arial" w:cs="Arial"/>
        </w:rPr>
      </w:pPr>
    </w:p>
    <w:p w14:paraId="47775F1F" w14:textId="77777777" w:rsidR="00F87FFB" w:rsidRDefault="00F87FFB" w:rsidP="00F87FFB">
      <w:pPr>
        <w:pStyle w:val="Tablecaption"/>
        <w:spacing w:before="312" w:after="312"/>
        <w:rPr>
          <w:sz w:val="20"/>
          <w:szCs w:val="20"/>
          <w14:ligatures w14:val="standardContextual"/>
        </w:rPr>
      </w:pPr>
    </w:p>
    <w:p w14:paraId="281CB161" w14:textId="77777777" w:rsidR="00F87FFB" w:rsidRDefault="00F87FFB" w:rsidP="00F87FFB">
      <w:pPr>
        <w:pStyle w:val="Tablecaption"/>
        <w:spacing w:before="312" w:after="312"/>
        <w:rPr>
          <w:sz w:val="20"/>
          <w:szCs w:val="20"/>
          <w14:ligatures w14:val="standardContextual"/>
        </w:rPr>
      </w:pPr>
    </w:p>
    <w:p w14:paraId="247324B6" w14:textId="6A4CB6D9" w:rsidR="00572775" w:rsidRPr="004E0D62" w:rsidRDefault="009B49D1" w:rsidP="00F87FFB">
      <w:pPr>
        <w:pStyle w:val="Tablecaption"/>
        <w:spacing w:before="312" w:after="312"/>
      </w:pPr>
      <w:r>
        <w:rPr>
          <w:rFonts w:hint="eastAsia"/>
          <w:sz w:val="20"/>
          <w:szCs w:val="20"/>
          <w14:ligatures w14:val="standardContextual"/>
        </w:rPr>
        <w:lastRenderedPageBreak/>
        <w:t>Supplementary</w:t>
      </w:r>
      <w:r w:rsidR="004471EF" w:rsidRPr="000B5481">
        <w:rPr>
          <w:sz w:val="20"/>
          <w:szCs w:val="20"/>
          <w14:ligatures w14:val="standardContextual"/>
        </w:rPr>
        <w:t xml:space="preserve"> </w:t>
      </w:r>
      <w:r w:rsidR="00E23AC7">
        <w:rPr>
          <w:sz w:val="20"/>
          <w:szCs w:val="20"/>
          <w14:ligatures w14:val="standardContextual"/>
        </w:rPr>
        <w:t>T</w:t>
      </w:r>
      <w:r w:rsidR="00E23AC7" w:rsidRPr="000B5481">
        <w:rPr>
          <w:sz w:val="20"/>
          <w:szCs w:val="20"/>
          <w14:ligatures w14:val="standardContextual"/>
        </w:rPr>
        <w:t>able</w:t>
      </w:r>
      <w:r w:rsidR="00E23AC7" w:rsidRPr="004471EF">
        <w:rPr>
          <w:sz w:val="20"/>
          <w:szCs w:val="20"/>
          <w14:ligatures w14:val="standardContextual"/>
        </w:rPr>
        <w:t xml:space="preserve"> </w:t>
      </w:r>
      <w:r w:rsidR="00F96239">
        <w:rPr>
          <w:rFonts w:hint="eastAsia"/>
          <w:sz w:val="20"/>
          <w:szCs w:val="20"/>
          <w14:ligatures w14:val="standardContextual"/>
        </w:rPr>
        <w:t>2</w:t>
      </w:r>
      <w:r w:rsidR="004471EF" w:rsidRPr="004471EF">
        <w:rPr>
          <w:rFonts w:hint="eastAsia"/>
          <w:sz w:val="20"/>
          <w:szCs w:val="20"/>
          <w14:ligatures w14:val="standardContextual"/>
        </w:rPr>
        <w:t>.</w:t>
      </w:r>
      <w:r w:rsidR="00572775">
        <w:rPr>
          <w:rFonts w:hint="eastAsia"/>
        </w:rPr>
        <w:t xml:space="preserve"> </w:t>
      </w:r>
      <w:r w:rsidR="00572775" w:rsidRPr="00A814B4">
        <w:rPr>
          <w:rFonts w:hint="eastAsia"/>
          <w:shd w:val="clear" w:color="auto" w:fill="FFFFFF"/>
        </w:rPr>
        <w:t>In</w:t>
      </w:r>
      <w:r w:rsidR="00572775" w:rsidRPr="00A814B4">
        <w:rPr>
          <w:shd w:val="clear" w:color="auto" w:fill="FFFFFF"/>
        </w:rPr>
        <w:t>formation of antibodies</w:t>
      </w:r>
    </w:p>
    <w:tbl>
      <w:tblPr>
        <w:tblStyle w:val="a7"/>
        <w:tblW w:w="8505" w:type="dxa"/>
        <w:tblLayout w:type="fixed"/>
        <w:tblLook w:val="04A0" w:firstRow="1" w:lastRow="0" w:firstColumn="1" w:lastColumn="0" w:noHBand="0" w:noVBand="1"/>
      </w:tblPr>
      <w:tblGrid>
        <w:gridCol w:w="3964"/>
        <w:gridCol w:w="4541"/>
      </w:tblGrid>
      <w:tr w:rsidR="003E488A" w:rsidRPr="003E488A" w14:paraId="018541C2" w14:textId="77777777" w:rsidTr="002D09AA">
        <w:tc>
          <w:tcPr>
            <w:tcW w:w="3964" w:type="dxa"/>
            <w:hideMark/>
          </w:tcPr>
          <w:p w14:paraId="0C9DED26" w14:textId="77777777" w:rsidR="003E488A" w:rsidRPr="003E488A" w:rsidRDefault="003E488A" w:rsidP="00F87FFB">
            <w:pPr>
              <w:pStyle w:val="Tablebody"/>
              <w:rPr>
                <w:shd w:val="clear" w:color="auto" w:fill="FFFFFF"/>
              </w:rPr>
            </w:pPr>
            <w:r w:rsidRPr="003E488A">
              <w:rPr>
                <w:shd w:val="clear" w:color="auto" w:fill="FFFFFF"/>
              </w:rPr>
              <w:t>Types of Primary Antibodies</w:t>
            </w:r>
          </w:p>
        </w:tc>
        <w:tc>
          <w:tcPr>
            <w:tcW w:w="4541" w:type="dxa"/>
            <w:hideMark/>
          </w:tcPr>
          <w:p w14:paraId="219F90DD" w14:textId="77777777" w:rsidR="003E488A" w:rsidRPr="003E488A" w:rsidRDefault="003E488A" w:rsidP="00F87FFB">
            <w:pPr>
              <w:pStyle w:val="Tablebody"/>
              <w:rPr>
                <w:shd w:val="clear" w:color="auto" w:fill="FFFFFF"/>
              </w:rPr>
            </w:pPr>
            <w:r w:rsidRPr="003E488A">
              <w:rPr>
                <w:shd w:val="clear" w:color="auto" w:fill="FFFFFF"/>
              </w:rPr>
              <w:t>Sources</w:t>
            </w:r>
          </w:p>
        </w:tc>
      </w:tr>
      <w:tr w:rsidR="003E488A" w:rsidRPr="003E488A" w14:paraId="582A0E87" w14:textId="77777777" w:rsidTr="002D09AA">
        <w:tc>
          <w:tcPr>
            <w:tcW w:w="3964" w:type="dxa"/>
            <w:hideMark/>
          </w:tcPr>
          <w:p w14:paraId="70387049" w14:textId="3C53F5B4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ADAM8 Ectodomain Polyclonal</w:t>
            </w:r>
            <w:r w:rsidR="00F87FFB" w:rsidRPr="002D09AA">
              <w:rPr>
                <w:shd w:val="clear" w:color="auto" w:fill="FFFFFF"/>
              </w:rPr>
              <w:t xml:space="preserve"> </w:t>
            </w:r>
            <w:r w:rsidRPr="002D09AA">
              <w:rPr>
                <w:shd w:val="clear" w:color="auto" w:fill="FFFFFF"/>
              </w:rPr>
              <w:t>Antibody</w:t>
            </w:r>
          </w:p>
        </w:tc>
        <w:tc>
          <w:tcPr>
            <w:tcW w:w="4541" w:type="dxa"/>
            <w:hideMark/>
          </w:tcPr>
          <w:p w14:paraId="4038A54B" w14:textId="439196E9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AF1031, R&amp;D</w:t>
            </w:r>
            <w:r w:rsidR="00891B9F" w:rsidRPr="002D09AA">
              <w:rPr>
                <w:rFonts w:eastAsiaTheme="minorEastAsia" w:hint="eastAsia"/>
                <w:shd w:val="clear" w:color="auto" w:fill="FFFFFF"/>
                <w:lang w:eastAsia="zh-CN"/>
              </w:rPr>
              <w:t xml:space="preserve"> systems, </w:t>
            </w:r>
            <w:r w:rsidR="00891B9F" w:rsidRPr="002D09AA">
              <w:rPr>
                <w:rFonts w:eastAsiaTheme="minorEastAsia"/>
                <w:shd w:val="clear" w:color="auto" w:fill="FFFFFF"/>
                <w:lang w:eastAsia="zh-CN"/>
              </w:rPr>
              <w:t>Minneapolis, Minnesota, U</w:t>
            </w:r>
            <w:r w:rsidR="00F642C2" w:rsidRPr="002D09AA">
              <w:rPr>
                <w:rFonts w:eastAsiaTheme="minorEastAsia" w:hint="eastAsia"/>
                <w:shd w:val="clear" w:color="auto" w:fill="FFFFFF"/>
                <w:lang w:eastAsia="zh-CN"/>
              </w:rPr>
              <w:t>SA</w:t>
            </w:r>
          </w:p>
        </w:tc>
      </w:tr>
      <w:tr w:rsidR="003E488A" w:rsidRPr="003E488A" w14:paraId="33158578" w14:textId="77777777" w:rsidTr="002D09AA">
        <w:tc>
          <w:tcPr>
            <w:tcW w:w="3964" w:type="dxa"/>
            <w:hideMark/>
          </w:tcPr>
          <w:p w14:paraId="607C3A8A" w14:textId="77777777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GAPDH monoclonal antibody</w:t>
            </w:r>
          </w:p>
        </w:tc>
        <w:tc>
          <w:tcPr>
            <w:tcW w:w="4541" w:type="dxa"/>
            <w:hideMark/>
          </w:tcPr>
          <w:p w14:paraId="18DEB6BF" w14:textId="094A3934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ab181602, Abcam</w:t>
            </w:r>
            <w:r w:rsidR="00F87FFB" w:rsidRPr="002D09AA">
              <w:rPr>
                <w:shd w:val="clear" w:color="auto" w:fill="FFFFFF"/>
              </w:rPr>
              <w:t>,</w:t>
            </w:r>
            <w:r w:rsidR="00F642C2" w:rsidRPr="002D09AA">
              <w:rPr>
                <w:rFonts w:ascii="Segoe UI" w:eastAsia="宋体" w:hAnsi="Segoe UI" w:cs="Segoe UI" w:hint="eastAsia"/>
                <w:b/>
                <w:bCs/>
                <w:noProof/>
                <w:snapToGrid/>
                <w:color w:val="0F1115"/>
                <w:szCs w:val="20"/>
                <w:shd w:val="clear" w:color="auto" w:fill="FFFFFF"/>
                <w:lang w:eastAsia="zh-CN" w:bidi="ar-SA"/>
              </w:rPr>
              <w:t xml:space="preserve"> </w:t>
            </w:r>
            <w:r w:rsidR="00F642C2" w:rsidRPr="002D09AA">
              <w:rPr>
                <w:shd w:val="clear" w:color="auto" w:fill="FFFFFF"/>
              </w:rPr>
              <w:t xml:space="preserve">Cambridge, </w:t>
            </w:r>
            <w:r w:rsidR="002D09AA">
              <w:rPr>
                <w:shd w:val="clear" w:color="auto" w:fill="FFFFFF"/>
              </w:rPr>
              <w:t>Cambridgeshire</w:t>
            </w:r>
            <w:r w:rsidR="00F642C2" w:rsidRPr="002D09AA">
              <w:rPr>
                <w:shd w:val="clear" w:color="auto" w:fill="FFFFFF"/>
              </w:rPr>
              <w:t>, UK</w:t>
            </w:r>
          </w:p>
        </w:tc>
      </w:tr>
      <w:tr w:rsidR="003E488A" w:rsidRPr="003E488A" w14:paraId="02E63FAE" w14:textId="77777777" w:rsidTr="002D09AA">
        <w:tc>
          <w:tcPr>
            <w:tcW w:w="3964" w:type="dxa"/>
            <w:hideMark/>
          </w:tcPr>
          <w:p w14:paraId="5BAE1C64" w14:textId="77777777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IL-18 monoclonal antibody</w:t>
            </w:r>
          </w:p>
        </w:tc>
        <w:tc>
          <w:tcPr>
            <w:tcW w:w="4541" w:type="dxa"/>
            <w:hideMark/>
          </w:tcPr>
          <w:p w14:paraId="41841353" w14:textId="73AF372B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shd w:val="clear" w:color="auto" w:fill="FFFFFF"/>
              </w:rPr>
              <w:t>ab207323, Abcam</w:t>
            </w:r>
            <w:r w:rsidR="00F642C2" w:rsidRPr="002D09AA">
              <w:rPr>
                <w:shd w:val="clear" w:color="auto" w:fill="FFFFFF"/>
              </w:rPr>
              <w:t>,</w:t>
            </w:r>
            <w:r w:rsidR="00F642C2" w:rsidRPr="002D09AA">
              <w:rPr>
                <w:rFonts w:ascii="Segoe UI" w:eastAsia="宋体" w:hAnsi="Segoe UI" w:cs="Segoe UI" w:hint="eastAsia"/>
                <w:b/>
                <w:bCs/>
                <w:noProof/>
                <w:snapToGrid/>
                <w:color w:val="0F1115"/>
                <w:szCs w:val="20"/>
                <w:shd w:val="clear" w:color="auto" w:fill="FFFFFF"/>
                <w:lang w:eastAsia="zh-CN" w:bidi="ar-SA"/>
              </w:rPr>
              <w:t xml:space="preserve"> </w:t>
            </w:r>
            <w:r w:rsidR="00F642C2" w:rsidRPr="002D09AA">
              <w:rPr>
                <w:shd w:val="clear" w:color="auto" w:fill="FFFFFF"/>
              </w:rPr>
              <w:t xml:space="preserve">Cambridge, </w:t>
            </w:r>
            <w:r w:rsidR="002D09AA">
              <w:rPr>
                <w:shd w:val="clear" w:color="auto" w:fill="FFFFFF"/>
              </w:rPr>
              <w:t>Cambridgeshire</w:t>
            </w:r>
            <w:r w:rsidR="00F642C2" w:rsidRPr="002D09AA">
              <w:rPr>
                <w:shd w:val="clear" w:color="auto" w:fill="FFFFFF"/>
              </w:rPr>
              <w:t>, UK</w:t>
            </w:r>
          </w:p>
        </w:tc>
      </w:tr>
      <w:tr w:rsidR="003E488A" w:rsidRPr="003E488A" w14:paraId="0AA108C6" w14:textId="77777777" w:rsidTr="002D09AA">
        <w:trPr>
          <w:trHeight w:val="347"/>
        </w:trPr>
        <w:tc>
          <w:tcPr>
            <w:tcW w:w="3964" w:type="dxa"/>
            <w:hideMark/>
          </w:tcPr>
          <w:p w14:paraId="5625B899" w14:textId="77777777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rFonts w:hint="eastAsia"/>
                <w:shd w:val="clear" w:color="auto" w:fill="FFFFFF"/>
              </w:rPr>
              <w:t>RUNX2 monoclonal antibody</w:t>
            </w:r>
          </w:p>
          <w:p w14:paraId="00279CE1" w14:textId="77777777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rFonts w:hint="eastAsia"/>
                <w:shd w:val="clear" w:color="auto" w:fill="FFFFFF"/>
              </w:rPr>
              <w:t>Sm22 alpha polyclonal antibody</w:t>
            </w:r>
          </w:p>
        </w:tc>
        <w:tc>
          <w:tcPr>
            <w:tcW w:w="4541" w:type="dxa"/>
            <w:hideMark/>
          </w:tcPr>
          <w:p w14:paraId="0ABA1F4F" w14:textId="4666753E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rFonts w:hint="eastAsia"/>
                <w:shd w:val="clear" w:color="auto" w:fill="FFFFFF"/>
              </w:rPr>
              <w:t>ab236639, Abcam</w:t>
            </w:r>
            <w:r w:rsidR="00F642C2" w:rsidRPr="002D09AA">
              <w:rPr>
                <w:shd w:val="clear" w:color="auto" w:fill="FFFFFF"/>
              </w:rPr>
              <w:t>,</w:t>
            </w:r>
            <w:r w:rsidR="00F642C2" w:rsidRPr="002D09AA">
              <w:rPr>
                <w:rFonts w:ascii="Segoe UI" w:eastAsia="宋体" w:hAnsi="Segoe UI" w:cs="Segoe UI" w:hint="eastAsia"/>
                <w:b/>
                <w:bCs/>
                <w:noProof/>
                <w:snapToGrid/>
                <w:color w:val="0F1115"/>
                <w:szCs w:val="20"/>
                <w:shd w:val="clear" w:color="auto" w:fill="FFFFFF"/>
                <w:lang w:eastAsia="zh-CN" w:bidi="ar-SA"/>
              </w:rPr>
              <w:t xml:space="preserve"> </w:t>
            </w:r>
            <w:r w:rsidR="00F642C2" w:rsidRPr="002D09AA">
              <w:rPr>
                <w:shd w:val="clear" w:color="auto" w:fill="FFFFFF"/>
              </w:rPr>
              <w:t xml:space="preserve">Cambridge, </w:t>
            </w:r>
            <w:r w:rsidR="002D09AA">
              <w:rPr>
                <w:shd w:val="clear" w:color="auto" w:fill="FFFFFF"/>
              </w:rPr>
              <w:t>Cambridgeshire</w:t>
            </w:r>
            <w:r w:rsidR="00F642C2" w:rsidRPr="002D09AA">
              <w:rPr>
                <w:shd w:val="clear" w:color="auto" w:fill="FFFFFF"/>
              </w:rPr>
              <w:t>, UK</w:t>
            </w:r>
          </w:p>
          <w:p w14:paraId="0FD21CA1" w14:textId="6CE7A5C4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rFonts w:hint="eastAsia"/>
                <w:shd w:val="clear" w:color="auto" w:fill="FFFFFF"/>
              </w:rPr>
              <w:t xml:space="preserve">10493-1-AP, </w:t>
            </w:r>
            <w:proofErr w:type="spellStart"/>
            <w:r w:rsidRPr="002D09AA">
              <w:rPr>
                <w:rFonts w:hint="eastAsia"/>
                <w:shd w:val="clear" w:color="auto" w:fill="FFFFFF"/>
              </w:rPr>
              <w:t>proteintech</w:t>
            </w:r>
            <w:proofErr w:type="spellEnd"/>
            <w:r w:rsidR="00F87FFB" w:rsidRPr="002D09AA">
              <w:rPr>
                <w:shd w:val="clear" w:color="auto" w:fill="FFFFFF"/>
              </w:rPr>
              <w:t>, city, state, country</w:t>
            </w:r>
          </w:p>
        </w:tc>
      </w:tr>
      <w:tr w:rsidR="003E488A" w:rsidRPr="003E488A" w14:paraId="2367034A" w14:textId="77777777" w:rsidTr="002D09AA">
        <w:trPr>
          <w:trHeight w:val="347"/>
        </w:trPr>
        <w:tc>
          <w:tcPr>
            <w:tcW w:w="3964" w:type="dxa"/>
          </w:tcPr>
          <w:p w14:paraId="5EDA3934" w14:textId="77777777" w:rsidR="003E488A" w:rsidRPr="002D09AA" w:rsidRDefault="003E488A" w:rsidP="00F87FFB">
            <w:pPr>
              <w:pStyle w:val="Tablebody"/>
              <w:rPr>
                <w:shd w:val="clear" w:color="auto" w:fill="FFFFFF"/>
              </w:rPr>
            </w:pPr>
            <w:r w:rsidRPr="002D09AA">
              <w:rPr>
                <w:rFonts w:hint="eastAsia"/>
                <w:shd w:val="clear" w:color="auto" w:fill="FFFFFF"/>
              </w:rPr>
              <w:t>HRP Goat Anti-Rabbit IgG (H+L)</w:t>
            </w:r>
          </w:p>
        </w:tc>
        <w:tc>
          <w:tcPr>
            <w:tcW w:w="4541" w:type="dxa"/>
          </w:tcPr>
          <w:p w14:paraId="74D17AF5" w14:textId="084AF6A1" w:rsidR="003E488A" w:rsidRPr="002D09AA" w:rsidRDefault="003E488A" w:rsidP="00F87FFB">
            <w:pPr>
              <w:pStyle w:val="Tablebody"/>
              <w:rPr>
                <w:rFonts w:eastAsiaTheme="minorEastAsia"/>
                <w:shd w:val="clear" w:color="auto" w:fill="FFFFFF"/>
                <w:lang w:eastAsia="zh-CN"/>
              </w:rPr>
            </w:pPr>
            <w:r w:rsidRPr="002D09AA">
              <w:rPr>
                <w:rFonts w:hint="eastAsia"/>
                <w:shd w:val="clear" w:color="auto" w:fill="FFFFFF"/>
              </w:rPr>
              <w:t xml:space="preserve">AS014, </w:t>
            </w:r>
            <w:proofErr w:type="spellStart"/>
            <w:r w:rsidRPr="002D09AA">
              <w:rPr>
                <w:rFonts w:hint="eastAsia"/>
                <w:shd w:val="clear" w:color="auto" w:fill="FFFFFF"/>
              </w:rPr>
              <w:t>ABclonal</w:t>
            </w:r>
            <w:proofErr w:type="spellEnd"/>
            <w:r w:rsidR="00F87FFB" w:rsidRPr="002D09AA">
              <w:rPr>
                <w:shd w:val="clear" w:color="auto" w:fill="FFFFFF"/>
              </w:rPr>
              <w:t xml:space="preserve">, </w:t>
            </w:r>
            <w:r w:rsidR="00F642C2" w:rsidRPr="002D09AA">
              <w:rPr>
                <w:rFonts w:eastAsiaTheme="minorEastAsia" w:hint="eastAsia"/>
                <w:shd w:val="clear" w:color="auto" w:fill="FFFFFF"/>
                <w:lang w:eastAsia="zh-CN"/>
              </w:rPr>
              <w:t>Wuhan, China</w:t>
            </w:r>
          </w:p>
        </w:tc>
      </w:tr>
    </w:tbl>
    <w:p w14:paraId="003DF1AB" w14:textId="3BEC2CFA" w:rsidR="003E5BFC" w:rsidRDefault="003E5BFC"/>
    <w:p w14:paraId="771CFAA4" w14:textId="1458519F" w:rsidR="00911399" w:rsidRPr="00561DF6" w:rsidRDefault="00561DF6" w:rsidP="00982E10">
      <w:pPr>
        <w:pStyle w:val="Figure"/>
      </w:pPr>
      <w:r>
        <w:rPr>
          <w:noProof/>
        </w:rPr>
        <w:lastRenderedPageBreak/>
        <w:drawing>
          <wp:inline distT="0" distB="0" distL="0" distR="0" wp14:anchorId="505ECDD8" wp14:editId="1A22B01F">
            <wp:extent cx="5273040" cy="7299960"/>
            <wp:effectExtent l="0" t="0" r="3810" b="0"/>
            <wp:docPr id="19550548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F833" w14:textId="470C0741" w:rsidR="00F96239" w:rsidRPr="00891F30" w:rsidRDefault="00982E10" w:rsidP="00982E10">
      <w:pPr>
        <w:pStyle w:val="Figurecaption"/>
        <w:rPr>
          <w:shd w:val="clear" w:color="auto" w:fill="FFFFFF"/>
        </w:rPr>
      </w:pPr>
      <w:r w:rsidRPr="002D09AA">
        <w:rPr>
          <w:rFonts w:hint="eastAsia"/>
          <w:b/>
          <w:bCs/>
          <w:sz w:val="20"/>
          <w:szCs w:val="20"/>
          <w14:ligatures w14:val="standardContextual"/>
        </w:rPr>
        <w:t>Supplementary Fig</w:t>
      </w:r>
      <w:r w:rsidRPr="002D09AA">
        <w:rPr>
          <w:b/>
          <w:bCs/>
          <w:sz w:val="20"/>
          <w:szCs w:val="20"/>
          <w14:ligatures w14:val="standardContextual"/>
        </w:rPr>
        <w:t xml:space="preserve">. 1. </w:t>
      </w:r>
      <w:r w:rsidR="000E3E29" w:rsidRPr="002D09AA">
        <w:rPr>
          <w:b/>
          <w:bCs/>
          <w:sz w:val="20"/>
          <w:szCs w:val="20"/>
          <w14:ligatures w14:val="standardContextual"/>
        </w:rPr>
        <w:t xml:space="preserve">Representative images of genotyping and WB of KO and </w:t>
      </w:r>
      <w:proofErr w:type="spellStart"/>
      <w:r w:rsidR="000E3E29" w:rsidRPr="002D09AA">
        <w:rPr>
          <w:b/>
          <w:bCs/>
          <w:sz w:val="20"/>
          <w:szCs w:val="20"/>
          <w14:ligatures w14:val="standardContextual"/>
        </w:rPr>
        <w:t>Flox</w:t>
      </w:r>
      <w:proofErr w:type="spellEnd"/>
      <w:r w:rsidR="000E3E29" w:rsidRPr="002D09AA">
        <w:rPr>
          <w:b/>
          <w:bCs/>
          <w:sz w:val="20"/>
          <w:szCs w:val="20"/>
          <w14:ligatures w14:val="standardContextual"/>
        </w:rPr>
        <w:t xml:space="preserve"> mice</w:t>
      </w:r>
      <w:r w:rsidRPr="002D09AA">
        <w:rPr>
          <w:b/>
          <w:bCs/>
          <w:sz w:val="20"/>
          <w:szCs w:val="20"/>
          <w14:ligatures w14:val="standardContextual"/>
        </w:rPr>
        <w:t>.</w:t>
      </w:r>
      <w:r>
        <w:rPr>
          <w:b/>
          <w:bCs/>
          <w:sz w:val="20"/>
          <w:szCs w:val="20"/>
          <w14:ligatures w14:val="standardContextual"/>
        </w:rPr>
        <w:t xml:space="preserve"> </w:t>
      </w:r>
      <w:r>
        <w:rPr>
          <w:bCs/>
          <w:sz w:val="20"/>
          <w:szCs w:val="20"/>
          <w14:ligatures w14:val="standardContextual"/>
        </w:rPr>
        <w:t xml:space="preserve">(A) </w:t>
      </w:r>
      <w:r w:rsidR="00993C38" w:rsidRPr="00891F30">
        <w:rPr>
          <w:rFonts w:hint="eastAsia"/>
          <w:shd w:val="clear" w:color="auto" w:fill="FFFFFF"/>
        </w:rPr>
        <w:t>G</w:t>
      </w:r>
      <w:r w:rsidR="00993C38" w:rsidRPr="00891F30">
        <w:rPr>
          <w:shd w:val="clear" w:color="auto" w:fill="FFFFFF"/>
        </w:rPr>
        <w:t xml:space="preserve">enotyping </w:t>
      </w:r>
      <w:r w:rsidR="00993C38" w:rsidRPr="00891F30">
        <w:rPr>
          <w:rFonts w:hint="eastAsia"/>
          <w:shd w:val="clear" w:color="auto" w:fill="FFFFFF"/>
        </w:rPr>
        <w:t xml:space="preserve">of macrophage-specific ADAM8 KO mice. (B) Western blot analysis and quantification of protein levels of ADAM8 in KO and </w:t>
      </w:r>
      <w:proofErr w:type="spellStart"/>
      <w:r w:rsidR="00993C38" w:rsidRPr="00891F30">
        <w:rPr>
          <w:rFonts w:hint="eastAsia"/>
          <w:shd w:val="clear" w:color="auto" w:fill="FFFFFF"/>
        </w:rPr>
        <w:t>Flox</w:t>
      </w:r>
      <w:proofErr w:type="spellEnd"/>
      <w:r w:rsidR="00993C38" w:rsidRPr="00891F30">
        <w:rPr>
          <w:rFonts w:hint="eastAsia"/>
          <w:shd w:val="clear" w:color="auto" w:fill="FFFFFF"/>
        </w:rPr>
        <w:t xml:space="preserve"> mice.</w:t>
      </w:r>
    </w:p>
    <w:p w14:paraId="5746E4F7" w14:textId="77777777" w:rsidR="00891F30" w:rsidRDefault="00891F30" w:rsidP="00891F30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21D2314E" w14:textId="77777777" w:rsidR="00891F30" w:rsidRDefault="00891F30" w:rsidP="00891F30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5EDDD6FD" w14:textId="77777777" w:rsidR="00891F30" w:rsidRDefault="00891F30" w:rsidP="00891F30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75A89289" w14:textId="77777777" w:rsidR="00891F30" w:rsidRPr="00891F30" w:rsidRDefault="00891F30" w:rsidP="00891F30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56335EA1" w14:textId="04D671BF" w:rsidR="00561DF6" w:rsidRPr="00A07689" w:rsidRDefault="00A07689" w:rsidP="00A07689">
      <w:pPr>
        <w:pStyle w:val="Figurecaption"/>
        <w:rPr>
          <w:b/>
          <w:bCs/>
          <w:sz w:val="20"/>
          <w:szCs w:val="20"/>
          <w14:ligatures w14:val="standardContextual"/>
        </w:rPr>
      </w:pPr>
      <w:r>
        <w:rPr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2DEC37F" wp14:editId="6E3AA735">
            <wp:extent cx="5579745" cy="6151880"/>
            <wp:effectExtent l="0" t="0" r="1905" b="1270"/>
            <wp:docPr id="2061822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2257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9D1" w:rsidRPr="00A07689"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="00911399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 w:rsidRPr="00A07689">
        <w:rPr>
          <w:b/>
          <w:bCs/>
          <w14:ligatures w14:val="standardContextual"/>
        </w:rPr>
        <w:t>.</w:t>
      </w:r>
      <w:r w:rsidR="00911399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2</w:t>
      </w:r>
      <w:r w:rsidRPr="00A07689">
        <w:rPr>
          <w:b/>
          <w:bCs/>
          <w14:ligatures w14:val="standardContextual"/>
        </w:rPr>
        <w:t>.</w:t>
      </w:r>
      <w:r w:rsidRPr="00A07689">
        <w:rPr>
          <w:rFonts w:hint="eastAsia"/>
          <w:b/>
          <w:bCs/>
          <w14:ligatures w14:val="standardContextual"/>
        </w:rPr>
        <w:t xml:space="preserve"> </w:t>
      </w:r>
      <w:r w:rsidR="00561DF6" w:rsidRPr="00A07689">
        <w:rPr>
          <w:rFonts w:hint="eastAsia"/>
          <w:b/>
          <w:shd w:val="clear" w:color="auto" w:fill="FFFFFF"/>
        </w:rPr>
        <w:t>Von Kossa staining and CD68/ADAM8 immunofluorescence staining of calcified regions in t</w:t>
      </w:r>
      <w:r w:rsidR="00561DF6" w:rsidRPr="002D09AA">
        <w:rPr>
          <w:rFonts w:hint="eastAsia"/>
          <w:b/>
          <w:shd w:val="clear" w:color="auto" w:fill="FFFFFF"/>
        </w:rPr>
        <w:t>he calcified group (n</w:t>
      </w:r>
      <w:r w:rsidR="00E15007">
        <w:rPr>
          <w:b/>
          <w:shd w:val="clear" w:color="auto" w:fill="FFFFFF"/>
        </w:rPr>
        <w:t xml:space="preserve"> </w:t>
      </w:r>
      <w:r w:rsidR="00561DF6" w:rsidRPr="002D09AA">
        <w:rPr>
          <w:rFonts w:hint="eastAsia"/>
          <w:b/>
          <w:shd w:val="clear" w:color="auto" w:fill="FFFFFF"/>
        </w:rPr>
        <w:t>=</w:t>
      </w:r>
      <w:r w:rsidR="00E15007">
        <w:rPr>
          <w:b/>
          <w:shd w:val="clear" w:color="auto" w:fill="FFFFFF"/>
        </w:rPr>
        <w:t xml:space="preserve"> </w:t>
      </w:r>
      <w:r w:rsidR="00561DF6" w:rsidRPr="002D09AA">
        <w:rPr>
          <w:rFonts w:hint="eastAsia"/>
          <w:b/>
          <w:shd w:val="clear" w:color="auto" w:fill="FFFFFF"/>
        </w:rPr>
        <w:t xml:space="preserve">4). </w:t>
      </w:r>
      <w:r w:rsidR="002B55EC" w:rsidRPr="002D09AA">
        <w:t xml:space="preserve">Scale bars: </w:t>
      </w:r>
      <w:r w:rsidR="0020059B" w:rsidRPr="0020059B">
        <w:t xml:space="preserve">500 </w:t>
      </w:r>
      <w:proofErr w:type="spellStart"/>
      <w:r w:rsidR="0020059B" w:rsidRPr="0020059B">
        <w:t>μm</w:t>
      </w:r>
      <w:proofErr w:type="spellEnd"/>
      <w:r w:rsidR="0020059B" w:rsidRPr="0020059B">
        <w:t xml:space="preserve"> (overview); 10</w:t>
      </w:r>
      <w:r w:rsidR="007A2F1E">
        <w:t xml:space="preserve"> </w:t>
      </w:r>
      <w:proofErr w:type="spellStart"/>
      <w:r w:rsidR="0020059B" w:rsidRPr="0020059B">
        <w:t>μm</w:t>
      </w:r>
      <w:proofErr w:type="spellEnd"/>
      <w:r w:rsidR="0020059B" w:rsidRPr="0020059B">
        <w:t xml:space="preserve"> (Von Kossa); 20 </w:t>
      </w:r>
      <w:proofErr w:type="spellStart"/>
      <w:r w:rsidR="0020059B" w:rsidRPr="0020059B">
        <w:t>μm</w:t>
      </w:r>
      <w:proofErr w:type="spellEnd"/>
      <w:r w:rsidR="0020059B" w:rsidRPr="0020059B">
        <w:t xml:space="preserve"> (immunofluorescence staining)</w:t>
      </w:r>
      <w:r w:rsidR="002B55EC" w:rsidRPr="002D09AA">
        <w:t>.</w:t>
      </w:r>
    </w:p>
    <w:p w14:paraId="64297005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44E2372B" w14:textId="7F70660B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7101DCF3" w14:textId="77777777" w:rsidR="00FE635D" w:rsidRPr="00891F30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0C1E678F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583BAD48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61BC6433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6B277002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34FD2A5A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3289D09C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72491BA9" w14:textId="77777777" w:rsidR="00FE635D" w:rsidRDefault="00FE635D" w:rsidP="00561DF6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26A19510" w14:textId="2ACAABAF" w:rsidR="00993C38" w:rsidRPr="00A07689" w:rsidRDefault="00D659E2" w:rsidP="00A07689">
      <w:pPr>
        <w:pStyle w:val="Figurecaption"/>
        <w:rPr>
          <w:b/>
          <w:bCs/>
          <w:sz w:val="20"/>
          <w:szCs w:val="20"/>
          <w14:ligatures w14:val="standardContextual"/>
        </w:rPr>
      </w:pPr>
      <w:r>
        <w:rPr>
          <w:rFonts w:hint="eastAsia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71C69CB8" wp14:editId="0E2E87C1">
            <wp:extent cx="5579745" cy="6167755"/>
            <wp:effectExtent l="0" t="0" r="1905" b="4445"/>
            <wp:docPr id="71247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349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952" cy="61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9D1" w:rsidRPr="00A07689"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="00630BBF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 w:rsidR="00A07689" w:rsidRPr="00A07689">
        <w:rPr>
          <w:b/>
          <w:bCs/>
          <w14:ligatures w14:val="standardContextual"/>
        </w:rPr>
        <w:t>.</w:t>
      </w:r>
      <w:r w:rsidR="00630BBF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3</w:t>
      </w:r>
      <w:r w:rsidR="00A07689" w:rsidRPr="00A07689">
        <w:rPr>
          <w:rFonts w:hint="eastAsia"/>
          <w:b/>
          <w:bCs/>
          <w14:ligatures w14:val="standardContextual"/>
        </w:rPr>
        <w:t>.</w:t>
      </w:r>
      <w:r w:rsidR="00A07689" w:rsidRPr="00A07689">
        <w:rPr>
          <w:b/>
          <w:bCs/>
          <w14:ligatures w14:val="standardContextual"/>
        </w:rPr>
        <w:t xml:space="preserve"> </w:t>
      </w:r>
      <w:r w:rsidR="00993C38" w:rsidRPr="00A07689">
        <w:rPr>
          <w:rFonts w:hint="eastAsia"/>
          <w:b/>
          <w:shd w:val="clear" w:color="auto" w:fill="FFFFFF"/>
        </w:rPr>
        <w:t>Von Kossa stainin</w:t>
      </w:r>
      <w:r w:rsidR="00993C38" w:rsidRPr="00A07689">
        <w:rPr>
          <w:b/>
          <w:shd w:val="clear" w:color="auto" w:fill="FFFFFF"/>
        </w:rPr>
        <w:t>g and α-SMA/AD</w:t>
      </w:r>
      <w:r w:rsidR="00993C38" w:rsidRPr="00A07689">
        <w:rPr>
          <w:rFonts w:hint="eastAsia"/>
          <w:b/>
          <w:shd w:val="clear" w:color="auto" w:fill="FFFFFF"/>
        </w:rPr>
        <w:t>AM8 immunofluorescence staining of calcified regions in the calcified group (n</w:t>
      </w:r>
      <w:r w:rsidR="00E15007">
        <w:rPr>
          <w:b/>
          <w:shd w:val="clear" w:color="auto" w:fill="FFFFFF"/>
        </w:rPr>
        <w:t xml:space="preserve"> </w:t>
      </w:r>
      <w:r w:rsidR="00993C38" w:rsidRPr="00A07689">
        <w:rPr>
          <w:rFonts w:hint="eastAsia"/>
          <w:b/>
          <w:shd w:val="clear" w:color="auto" w:fill="FFFFFF"/>
        </w:rPr>
        <w:t>=</w:t>
      </w:r>
      <w:r w:rsidR="00E15007">
        <w:rPr>
          <w:b/>
          <w:shd w:val="clear" w:color="auto" w:fill="FFFFFF"/>
        </w:rPr>
        <w:t xml:space="preserve"> </w:t>
      </w:r>
      <w:r w:rsidR="00993C38" w:rsidRPr="00A07689">
        <w:rPr>
          <w:rFonts w:hint="eastAsia"/>
          <w:b/>
          <w:shd w:val="clear" w:color="auto" w:fill="FFFFFF"/>
        </w:rPr>
        <w:t>4</w:t>
      </w:r>
      <w:r w:rsidR="00993C38" w:rsidRPr="002D09AA">
        <w:rPr>
          <w:rFonts w:hint="eastAsia"/>
          <w:b/>
          <w:shd w:val="clear" w:color="auto" w:fill="FFFFFF"/>
        </w:rPr>
        <w:t xml:space="preserve">). </w:t>
      </w:r>
      <w:r w:rsidR="0020059B" w:rsidRPr="002D09AA">
        <w:t xml:space="preserve">Scale bars: </w:t>
      </w:r>
      <w:r w:rsidR="0020059B" w:rsidRPr="0020059B">
        <w:t xml:space="preserve">500 </w:t>
      </w:r>
      <w:proofErr w:type="spellStart"/>
      <w:r w:rsidR="0020059B" w:rsidRPr="0020059B">
        <w:t>μm</w:t>
      </w:r>
      <w:proofErr w:type="spellEnd"/>
      <w:r w:rsidR="0020059B" w:rsidRPr="0020059B">
        <w:t xml:space="preserve"> (overview); 10</w:t>
      </w:r>
      <w:r w:rsidR="00E15007">
        <w:t xml:space="preserve"> </w:t>
      </w:r>
      <w:proofErr w:type="spellStart"/>
      <w:r w:rsidR="0020059B" w:rsidRPr="0020059B">
        <w:t>μm</w:t>
      </w:r>
      <w:proofErr w:type="spellEnd"/>
      <w:r w:rsidR="0020059B" w:rsidRPr="0020059B">
        <w:t xml:space="preserve"> (Von Kossa); 20 </w:t>
      </w:r>
      <w:proofErr w:type="spellStart"/>
      <w:r w:rsidR="0020059B" w:rsidRPr="0020059B">
        <w:t>μm</w:t>
      </w:r>
      <w:proofErr w:type="spellEnd"/>
      <w:r w:rsidR="0020059B" w:rsidRPr="0020059B">
        <w:t xml:space="preserve"> (immunofluorescence staining)</w:t>
      </w:r>
      <w:r w:rsidR="0020059B" w:rsidRPr="002D09AA">
        <w:t>.</w:t>
      </w:r>
    </w:p>
    <w:p w14:paraId="7F171F96" w14:textId="6FC57379" w:rsidR="00993C38" w:rsidRDefault="00993C38" w:rsidP="0020059B">
      <w:pPr>
        <w:pStyle w:val="Figurecaption"/>
        <w:rPr>
          <w:b/>
          <w:bCs/>
          <w14:ligatures w14:val="standardContextual"/>
        </w:rPr>
      </w:pPr>
      <w:r w:rsidRPr="00993C38">
        <w:rPr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650B497C" wp14:editId="5A449FF2">
            <wp:extent cx="5579745" cy="6168390"/>
            <wp:effectExtent l="0" t="0" r="1905" b="3810"/>
            <wp:docPr id="17581525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52511" name="图片 17581525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9D1" w:rsidRPr="00A07689"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="00630BBF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 w:rsidR="00A07689" w:rsidRPr="00A07689">
        <w:rPr>
          <w:b/>
          <w:bCs/>
          <w14:ligatures w14:val="standardContextual"/>
        </w:rPr>
        <w:t>.</w:t>
      </w:r>
      <w:r w:rsidR="00630BBF"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4</w:t>
      </w:r>
      <w:r w:rsidR="00A07689" w:rsidRPr="00A07689">
        <w:rPr>
          <w:rFonts w:hint="eastAsia"/>
          <w:b/>
          <w:bCs/>
          <w14:ligatures w14:val="standardContextual"/>
        </w:rPr>
        <w:t>.</w:t>
      </w:r>
      <w:r w:rsidR="00A07689" w:rsidRPr="00A07689">
        <w:rPr>
          <w:b/>
          <w:bCs/>
          <w14:ligatures w14:val="standardContextual"/>
        </w:rPr>
        <w:t xml:space="preserve"> </w:t>
      </w:r>
      <w:r w:rsidRPr="00A07689">
        <w:rPr>
          <w:b/>
          <w:shd w:val="clear" w:color="auto" w:fill="FFFFFF"/>
        </w:rPr>
        <w:t>Von Kossa staining and α-SMA/ADAM8 immunofluorescence staining of noncalcified group.</w:t>
      </w:r>
      <w:r w:rsidRPr="00A07689">
        <w:rPr>
          <w:rFonts w:hint="eastAsia"/>
          <w:b/>
          <w:shd w:val="clear" w:color="auto" w:fill="FFFFFF"/>
        </w:rPr>
        <w:t xml:space="preserve"> </w:t>
      </w:r>
      <w:r w:rsidRPr="00A07689">
        <w:rPr>
          <w:b/>
          <w:shd w:val="clear" w:color="auto" w:fill="FFFFFF"/>
        </w:rPr>
        <w:t>(n</w:t>
      </w:r>
      <w:r w:rsidR="00E15007">
        <w:rPr>
          <w:b/>
          <w:shd w:val="clear" w:color="auto" w:fill="FFFFFF"/>
        </w:rPr>
        <w:t xml:space="preserve"> </w:t>
      </w:r>
      <w:r w:rsidRPr="00A07689">
        <w:rPr>
          <w:b/>
          <w:shd w:val="clear" w:color="auto" w:fill="FFFFFF"/>
        </w:rPr>
        <w:t>=</w:t>
      </w:r>
      <w:r w:rsidR="00E15007">
        <w:rPr>
          <w:b/>
          <w:shd w:val="clear" w:color="auto" w:fill="FFFFFF"/>
        </w:rPr>
        <w:t xml:space="preserve"> </w:t>
      </w:r>
      <w:r w:rsidRPr="002D09AA">
        <w:rPr>
          <w:b/>
          <w:shd w:val="clear" w:color="auto" w:fill="FFFFFF"/>
        </w:rPr>
        <w:t>4)</w:t>
      </w:r>
      <w:r w:rsidR="00A07689" w:rsidRPr="002D09AA">
        <w:rPr>
          <w:b/>
          <w:shd w:val="clear" w:color="auto" w:fill="FFFFFF"/>
        </w:rPr>
        <w:t>.</w:t>
      </w:r>
      <w:r w:rsidR="002B55EC" w:rsidRPr="002D09AA">
        <w:t xml:space="preserve"> </w:t>
      </w:r>
      <w:r w:rsidR="0020059B" w:rsidRPr="002D09AA">
        <w:t xml:space="preserve">Scale bars: </w:t>
      </w:r>
      <w:r w:rsidR="0020059B" w:rsidRPr="0020059B">
        <w:t xml:space="preserve">500 </w:t>
      </w:r>
      <w:proofErr w:type="spellStart"/>
      <w:r w:rsidR="0020059B" w:rsidRPr="0020059B">
        <w:t>μm</w:t>
      </w:r>
      <w:proofErr w:type="spellEnd"/>
      <w:r w:rsidR="0020059B" w:rsidRPr="0020059B">
        <w:t xml:space="preserve"> (overview); 10</w:t>
      </w:r>
      <w:r w:rsidR="00E15007">
        <w:t xml:space="preserve"> </w:t>
      </w:r>
      <w:proofErr w:type="spellStart"/>
      <w:r w:rsidR="0020059B" w:rsidRPr="0020059B">
        <w:t>μm</w:t>
      </w:r>
      <w:proofErr w:type="spellEnd"/>
      <w:r w:rsidR="0020059B" w:rsidRPr="0020059B">
        <w:t xml:space="preserve"> (Von Kossa); 20 </w:t>
      </w:r>
      <w:proofErr w:type="spellStart"/>
      <w:r w:rsidR="0020059B" w:rsidRPr="0020059B">
        <w:t>μm</w:t>
      </w:r>
      <w:proofErr w:type="spellEnd"/>
      <w:r w:rsidR="0020059B" w:rsidRPr="0020059B">
        <w:t xml:space="preserve"> (immunofluorescence staining)</w:t>
      </w:r>
      <w:r w:rsidR="0020059B" w:rsidRPr="002D09AA">
        <w:t>.</w:t>
      </w:r>
    </w:p>
    <w:p w14:paraId="3916F17B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4A5F4FC8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0861068B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229265C6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5B956F7D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36869C4A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11214761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7E10572C" w14:textId="77777777" w:rsidR="00993C38" w:rsidRDefault="00993C38">
      <w:pPr>
        <w:rPr>
          <w:rFonts w:ascii="Times New Roman" w:hAnsi="Times New Roman"/>
          <w:b/>
          <w:bCs/>
          <w14:ligatures w14:val="standardContextual"/>
        </w:rPr>
      </w:pPr>
    </w:p>
    <w:p w14:paraId="4E24E65C" w14:textId="628D300B" w:rsidR="00993C38" w:rsidRDefault="00A07689">
      <w:pPr>
        <w:rPr>
          <w:rFonts w:ascii="Times New Roman" w:hAnsi="Times New Roman"/>
          <w:b/>
          <w:bCs/>
          <w14:ligatures w14:val="standardContextual"/>
        </w:rPr>
      </w:pPr>
      <w:r>
        <w:rPr>
          <w:rFonts w:ascii="Times New Roman" w:hAnsi="Times New Roman"/>
          <w:b/>
          <w:bCs/>
          <w14:ligatures w14:val="standardContextual"/>
        </w:rPr>
        <w:lastRenderedPageBreak/>
        <w:drawing>
          <wp:inline distT="0" distB="0" distL="0" distR="0" wp14:anchorId="5D790E54" wp14:editId="0827A1C8">
            <wp:extent cx="3322800" cy="2311200"/>
            <wp:effectExtent l="0" t="0" r="0" b="0"/>
            <wp:docPr id="5200461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46176" name="图片 5200461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BA53" w14:textId="5A021DE3" w:rsidR="00CF6FFC" w:rsidRPr="00A07689" w:rsidRDefault="00993C38" w:rsidP="00A07689">
      <w:pPr>
        <w:pStyle w:val="Figurecaption"/>
        <w:rPr>
          <w:bCs/>
          <w:sz w:val="20"/>
          <w:szCs w:val="20"/>
          <w14:ligatures w14:val="standardContextual"/>
        </w:rPr>
      </w:pPr>
      <w:r w:rsidRPr="00A07689">
        <w:rPr>
          <w:rFonts w:hint="eastAsia"/>
          <w:b/>
          <w:bCs/>
          <w:sz w:val="20"/>
          <w:szCs w:val="20"/>
          <w14:ligatures w14:val="standardContextual"/>
        </w:rPr>
        <w:t>Supplementary Fig</w:t>
      </w:r>
      <w:r w:rsidR="00A07689" w:rsidRPr="00A07689">
        <w:rPr>
          <w:b/>
          <w:bCs/>
          <w14:ligatures w14:val="standardContextual"/>
        </w:rPr>
        <w:t>.</w:t>
      </w:r>
      <w:r w:rsidRPr="00A07689">
        <w:rPr>
          <w:rFonts w:hint="eastAsia"/>
          <w:b/>
          <w:bCs/>
          <w:sz w:val="20"/>
          <w:szCs w:val="20"/>
          <w14:ligatures w14:val="standardContextual"/>
        </w:rPr>
        <w:t xml:space="preserve"> 5</w:t>
      </w:r>
      <w:r w:rsidR="00A07689" w:rsidRPr="00A07689">
        <w:rPr>
          <w:rFonts w:hint="eastAsia"/>
          <w:b/>
          <w:bCs/>
          <w14:ligatures w14:val="standardContextual"/>
        </w:rPr>
        <w:t>.</w:t>
      </w:r>
      <w:r w:rsidR="00A07689" w:rsidRPr="00A07689">
        <w:rPr>
          <w:b/>
          <w:bCs/>
          <w14:ligatures w14:val="standardContextual"/>
        </w:rPr>
        <w:t xml:space="preserve"> </w:t>
      </w:r>
      <w:r w:rsidR="002838F8" w:rsidRPr="00A07689">
        <w:rPr>
          <w:b/>
          <w:shd w:val="clear" w:color="auto" w:fill="FFFFFF"/>
        </w:rPr>
        <w:t>Representative images of Von Kossa staining for aortic valve and arterial tissues in the CK</w:t>
      </w:r>
      <w:r w:rsidR="002838F8" w:rsidRPr="00A07689">
        <w:rPr>
          <w:rFonts w:hint="eastAsia"/>
          <w:b/>
          <w:shd w:val="clear" w:color="auto" w:fill="FFFFFF"/>
        </w:rPr>
        <w:t xml:space="preserve">D </w:t>
      </w:r>
      <w:r w:rsidR="002838F8" w:rsidRPr="00A07689">
        <w:rPr>
          <w:b/>
          <w:shd w:val="clear" w:color="auto" w:fill="FFFFFF"/>
        </w:rPr>
        <w:t>group</w:t>
      </w:r>
      <w:r w:rsidR="002838F8" w:rsidRPr="00A07689">
        <w:rPr>
          <w:rFonts w:hint="eastAsia"/>
          <w:b/>
          <w:shd w:val="clear" w:color="auto" w:fill="FFFFFF"/>
        </w:rPr>
        <w:t>s</w:t>
      </w:r>
      <w:r w:rsidR="00400FDF" w:rsidRPr="00A07689">
        <w:rPr>
          <w:rFonts w:hint="eastAsia"/>
          <w:b/>
          <w:shd w:val="clear" w:color="auto" w:fill="FFFFFF"/>
        </w:rPr>
        <w:t xml:space="preserve"> </w:t>
      </w:r>
      <w:r w:rsidR="00400FDF" w:rsidRPr="00A07689">
        <w:rPr>
          <w:b/>
          <w:shd w:val="clear" w:color="auto" w:fill="FFFFFF"/>
        </w:rPr>
        <w:t>(positive staining: black) (n</w:t>
      </w:r>
      <w:r w:rsidR="00E15007">
        <w:rPr>
          <w:b/>
          <w:shd w:val="clear" w:color="auto" w:fill="FFFFFF"/>
        </w:rPr>
        <w:t xml:space="preserve"> </w:t>
      </w:r>
      <w:r w:rsidR="00400FDF" w:rsidRPr="00A07689">
        <w:rPr>
          <w:b/>
          <w:shd w:val="clear" w:color="auto" w:fill="FFFFFF"/>
        </w:rPr>
        <w:t>=</w:t>
      </w:r>
      <w:r w:rsidR="00E15007">
        <w:rPr>
          <w:b/>
          <w:shd w:val="clear" w:color="auto" w:fill="FFFFFF"/>
        </w:rPr>
        <w:t xml:space="preserve"> </w:t>
      </w:r>
      <w:r w:rsidR="00400FDF" w:rsidRPr="00A07689">
        <w:rPr>
          <w:b/>
          <w:shd w:val="clear" w:color="auto" w:fill="FFFFFF"/>
        </w:rPr>
        <w:t>6)</w:t>
      </w:r>
      <w:r w:rsidR="002838F8" w:rsidRPr="00A07689">
        <w:rPr>
          <w:b/>
          <w:shd w:val="clear" w:color="auto" w:fill="FFFFFF"/>
        </w:rPr>
        <w:t>.</w:t>
      </w:r>
      <w:r w:rsidR="002838F8" w:rsidRPr="00A07689">
        <w:rPr>
          <w:rFonts w:hint="eastAsia"/>
          <w:b/>
          <w:shd w:val="clear" w:color="auto" w:fill="FFFFFF"/>
        </w:rPr>
        <w:t xml:space="preserve"> </w:t>
      </w:r>
      <w:r w:rsidR="00A07689">
        <w:rPr>
          <w:shd w:val="clear" w:color="auto" w:fill="FFFFFF"/>
        </w:rPr>
        <w:t>Sca</w:t>
      </w:r>
      <w:r w:rsidR="00A07689" w:rsidRPr="00A07689">
        <w:rPr>
          <w:shd w:val="clear" w:color="auto" w:fill="FFFFFF"/>
        </w:rPr>
        <w:t>le bar = 200</w:t>
      </w:r>
      <w:r w:rsidR="00E15007">
        <w:rPr>
          <w:shd w:val="clear" w:color="auto" w:fill="FFFFFF"/>
        </w:rPr>
        <w:t xml:space="preserve"> </w:t>
      </w:r>
      <w:proofErr w:type="spellStart"/>
      <w:r w:rsidR="00A07689" w:rsidRPr="00A07689">
        <w:rPr>
          <w:rFonts w:eastAsiaTheme="minorEastAsia"/>
          <w:shd w:val="clear" w:color="auto" w:fill="FFFFFF"/>
          <w:lang w:eastAsia="zh-CN"/>
        </w:rPr>
        <w:t>μm</w:t>
      </w:r>
      <w:proofErr w:type="spellEnd"/>
      <w:r w:rsidR="00A07689" w:rsidRPr="00A07689">
        <w:rPr>
          <w:shd w:val="clear" w:color="auto" w:fill="FFFFFF"/>
        </w:rPr>
        <w:t>.</w:t>
      </w:r>
    </w:p>
    <w:p w14:paraId="462F8FFC" w14:textId="77777777" w:rsidR="00CF6FFC" w:rsidRDefault="00CF6FFC" w:rsidP="00CF6FFC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00016ECA" w14:textId="77777777" w:rsidR="00CF6FFC" w:rsidRDefault="00CF6FFC" w:rsidP="00CF6FFC">
      <w:r>
        <w:rPr>
          <w:rFonts w:hint="eastAsia"/>
        </w:rPr>
        <w:drawing>
          <wp:inline distT="0" distB="0" distL="0" distR="0" wp14:anchorId="6DD55C65" wp14:editId="2D468993">
            <wp:extent cx="1051560" cy="838200"/>
            <wp:effectExtent l="0" t="0" r="0" b="0"/>
            <wp:docPr id="520600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0618A20D" wp14:editId="7A0D716F">
            <wp:extent cx="1048385" cy="840740"/>
            <wp:effectExtent l="0" t="0" r="0" b="0"/>
            <wp:docPr id="1357387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87297" name="图片 13573872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70C5AFAC" wp14:editId="6AF15F87">
            <wp:extent cx="1048385" cy="840740"/>
            <wp:effectExtent l="0" t="0" r="0" b="0"/>
            <wp:docPr id="16947929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92976" name="图片 16947929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48EABC99" wp14:editId="70520B7A">
            <wp:extent cx="1048512" cy="841248"/>
            <wp:effectExtent l="0" t="0" r="0" b="0"/>
            <wp:docPr id="6693108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10881" name="图片 6693108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C76" w14:textId="77777777" w:rsidR="00CF6FFC" w:rsidRDefault="00CF6FFC" w:rsidP="00CF6FFC">
      <w:r>
        <w:rPr>
          <w:rFonts w:hint="eastAsia"/>
        </w:rPr>
        <w:drawing>
          <wp:inline distT="0" distB="0" distL="0" distR="0" wp14:anchorId="168F359E" wp14:editId="0F08B044">
            <wp:extent cx="5276850" cy="3457575"/>
            <wp:effectExtent l="0" t="0" r="0" b="9525"/>
            <wp:docPr id="5920999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43BB" w14:textId="27E8A65E" w:rsidR="00CF6FFC" w:rsidRDefault="00A07689" w:rsidP="00A07689">
      <w:pPr>
        <w:pStyle w:val="Figurecaption"/>
        <w:rPr>
          <w:shd w:val="clear" w:color="auto" w:fill="FFFFFF"/>
        </w:rPr>
      </w:pPr>
      <w:r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>
        <w:rPr>
          <w:b/>
          <w:bCs/>
          <w14:ligatures w14:val="standardContextual"/>
        </w:rPr>
        <w:t>.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</w:t>
      </w:r>
      <w:r>
        <w:rPr>
          <w:rFonts w:hint="eastAsia"/>
          <w:b/>
          <w:bCs/>
          <w:sz w:val="20"/>
          <w:szCs w:val="20"/>
          <w14:ligatures w14:val="standardContextual"/>
        </w:rPr>
        <w:t>6</w:t>
      </w:r>
      <w:r>
        <w:rPr>
          <w:rFonts w:hint="eastAsia"/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6FFC" w:rsidRPr="00A07689">
        <w:rPr>
          <w:b/>
          <w:shd w:val="clear" w:color="auto" w:fill="FFFFFF"/>
        </w:rPr>
        <w:t>Original western blot images of GAPDH</w:t>
      </w:r>
      <w:r w:rsidR="00CF6FFC" w:rsidRPr="00A07689">
        <w:rPr>
          <w:rFonts w:ascii="宋体" w:eastAsia="宋体" w:hAnsi="宋体" w:cs="宋体" w:hint="eastAsia"/>
          <w:b/>
          <w:shd w:val="clear" w:color="auto" w:fill="FFFFFF"/>
        </w:rPr>
        <w:t>，</w:t>
      </w:r>
      <w:r w:rsidR="00CF6FFC" w:rsidRPr="00A07689">
        <w:rPr>
          <w:b/>
          <w:shd w:val="clear" w:color="auto" w:fill="FFFFFF"/>
        </w:rPr>
        <w:t>IL-18 and RUNX2 that were used for Figure 6B.</w:t>
      </w:r>
      <w:r w:rsidR="00CF6FFC" w:rsidRPr="00CF6FFC">
        <w:rPr>
          <w:shd w:val="clear" w:color="auto" w:fill="FFFFFF"/>
        </w:rPr>
        <w:t xml:space="preserve"> The above line is the completely original image version, and below is the version with labeled protein names and ladder molecular weights.</w:t>
      </w:r>
    </w:p>
    <w:p w14:paraId="29187E02" w14:textId="77777777" w:rsidR="00CF6FFC" w:rsidRDefault="00CF6FFC" w:rsidP="00CF6FFC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4ABA87A2" w14:textId="67E9FE7E" w:rsidR="00CF6FFC" w:rsidRDefault="00CF6FFC" w:rsidP="00CF6FFC">
      <w:r>
        <w:rPr>
          <w:rFonts w:hint="eastAsia"/>
        </w:rPr>
        <w:lastRenderedPageBreak/>
        <w:drawing>
          <wp:inline distT="0" distB="0" distL="0" distR="0" wp14:anchorId="5B5EC737" wp14:editId="5E0D70C1">
            <wp:extent cx="1048512" cy="841248"/>
            <wp:effectExtent l="0" t="0" r="0" b="0"/>
            <wp:docPr id="13527557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55734" name="图片 13527557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44AB8BE8" wp14:editId="04231D6D">
            <wp:extent cx="1048512" cy="841248"/>
            <wp:effectExtent l="0" t="0" r="0" b="0"/>
            <wp:docPr id="17985422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42277" name="图片 17985422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522C7F6A" wp14:editId="1020F4C8">
            <wp:extent cx="1048512" cy="841248"/>
            <wp:effectExtent l="0" t="0" r="0" b="0"/>
            <wp:docPr id="20825773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77339" name="图片 20825773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2E03" w14:textId="77777777" w:rsidR="00CF6FFC" w:rsidRDefault="00CF6FFC" w:rsidP="00CF6FFC">
      <w:pPr>
        <w:ind w:firstLineChars="83" w:firstLine="166"/>
      </w:pPr>
      <w:r>
        <w:rPr>
          <w:rFonts w:hint="eastAsia"/>
        </w:rPr>
        <w:drawing>
          <wp:inline distT="0" distB="0" distL="0" distR="0" wp14:anchorId="5B5B4604" wp14:editId="5799EB7B">
            <wp:extent cx="5274310" cy="3461385"/>
            <wp:effectExtent l="0" t="0" r="2540" b="5715"/>
            <wp:docPr id="7537715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12F7" w14:textId="2C210C06" w:rsidR="00CF6FFC" w:rsidRPr="00A07689" w:rsidRDefault="00A07689" w:rsidP="00A07689">
      <w:pPr>
        <w:pStyle w:val="Figurecaption"/>
        <w:rPr>
          <w:b/>
          <w:bCs/>
          <w:sz w:val="20"/>
          <w:szCs w:val="20"/>
          <w14:ligatures w14:val="standardContextual"/>
        </w:rPr>
      </w:pPr>
      <w:r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>
        <w:rPr>
          <w:b/>
          <w:bCs/>
          <w14:ligatures w14:val="standardContextual"/>
        </w:rPr>
        <w:t>.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</w:t>
      </w:r>
      <w:r>
        <w:rPr>
          <w:rFonts w:hint="eastAsia"/>
          <w:b/>
          <w:bCs/>
          <w:sz w:val="20"/>
          <w:szCs w:val="20"/>
          <w14:ligatures w14:val="standardContextual"/>
        </w:rPr>
        <w:t>7</w:t>
      </w:r>
      <w:r>
        <w:rPr>
          <w:b/>
          <w:bCs/>
          <w14:ligatures w14:val="standardContextual"/>
        </w:rPr>
        <w:t xml:space="preserve">. </w:t>
      </w:r>
      <w:r w:rsidR="00CF6FFC" w:rsidRPr="00A07689">
        <w:rPr>
          <w:b/>
          <w:shd w:val="clear" w:color="auto" w:fill="FFFFFF"/>
        </w:rPr>
        <w:t xml:space="preserve">Original western blot images </w:t>
      </w:r>
      <w:r w:rsidR="00CF6FFC" w:rsidRPr="00A07689">
        <w:rPr>
          <w:rFonts w:hint="eastAsia"/>
          <w:b/>
          <w:shd w:val="clear" w:color="auto" w:fill="FFFFFF"/>
        </w:rPr>
        <w:t>of SM2</w:t>
      </w:r>
      <w:r w:rsidR="00CF6FFC" w:rsidRPr="00A07689">
        <w:rPr>
          <w:b/>
          <w:shd w:val="clear" w:color="auto" w:fill="FFFFFF"/>
        </w:rPr>
        <w:t>2α</w:t>
      </w:r>
      <w:r w:rsidR="00CF6FFC" w:rsidRPr="00A07689">
        <w:rPr>
          <w:rFonts w:hint="eastAsia"/>
          <w:b/>
          <w:shd w:val="clear" w:color="auto" w:fill="FFFFFF"/>
        </w:rPr>
        <w:t xml:space="preserve"> </w:t>
      </w:r>
      <w:r w:rsidR="00CF6FFC" w:rsidRPr="00A07689">
        <w:rPr>
          <w:b/>
          <w:shd w:val="clear" w:color="auto" w:fill="FFFFFF"/>
        </w:rPr>
        <w:t>that w</w:t>
      </w:r>
      <w:r w:rsidR="004B72A4" w:rsidRPr="00A07689">
        <w:rPr>
          <w:rFonts w:hint="eastAsia"/>
          <w:b/>
          <w:shd w:val="clear" w:color="auto" w:fill="FFFFFF"/>
        </w:rPr>
        <w:t>ere</w:t>
      </w:r>
      <w:r w:rsidR="00CF6FFC" w:rsidRPr="00A07689">
        <w:rPr>
          <w:b/>
          <w:shd w:val="clear" w:color="auto" w:fill="FFFFFF"/>
        </w:rPr>
        <w:t xml:space="preserve"> used for Figure </w:t>
      </w:r>
      <w:r w:rsidR="00CF6FFC" w:rsidRPr="00A07689">
        <w:rPr>
          <w:rFonts w:hint="eastAsia"/>
          <w:b/>
          <w:shd w:val="clear" w:color="auto" w:fill="FFFFFF"/>
        </w:rPr>
        <w:t>6B</w:t>
      </w:r>
      <w:r w:rsidR="00CF6FFC" w:rsidRPr="00A07689">
        <w:rPr>
          <w:b/>
          <w:shd w:val="clear" w:color="auto" w:fill="FFFFFF"/>
        </w:rPr>
        <w:t>.</w:t>
      </w:r>
      <w:r w:rsidR="00CF6FFC" w:rsidRPr="00CF6FFC">
        <w:rPr>
          <w:rFonts w:hint="eastAsia"/>
          <w:shd w:val="clear" w:color="auto" w:fill="FFFFFF"/>
        </w:rPr>
        <w:t xml:space="preserve"> </w:t>
      </w:r>
      <w:r w:rsidR="00CF6FFC" w:rsidRPr="00CF6FFC">
        <w:rPr>
          <w:shd w:val="clear" w:color="auto" w:fill="FFFFFF"/>
        </w:rPr>
        <w:t>The above line is the completely original image version, and below is the version with labeled protein names and ladder molecular weights.</w:t>
      </w:r>
    </w:p>
    <w:p w14:paraId="36D05A88" w14:textId="77777777" w:rsidR="00CF6FFC" w:rsidRDefault="00CF6FFC" w:rsidP="00A07689">
      <w:pPr>
        <w:pStyle w:val="Figurecaption"/>
      </w:pPr>
      <w:r>
        <w:rPr>
          <w:rFonts w:hint="eastAsia"/>
        </w:rPr>
        <w:br w:type="page"/>
      </w:r>
    </w:p>
    <w:p w14:paraId="722DF436" w14:textId="79BB62F1" w:rsidR="00CF6FFC" w:rsidRDefault="00243353" w:rsidP="00CF6FFC">
      <w:pPr>
        <w:ind w:firstLineChars="83" w:firstLine="166"/>
      </w:pPr>
      <w:r>
        <w:rPr>
          <w:rFonts w:hint="eastAsia"/>
        </w:rPr>
        <w:lastRenderedPageBreak/>
        <w:drawing>
          <wp:inline distT="0" distB="0" distL="0" distR="0" wp14:anchorId="5C4B677A" wp14:editId="68A02913">
            <wp:extent cx="1046480" cy="843280"/>
            <wp:effectExtent l="0" t="0" r="1270" b="0"/>
            <wp:docPr id="10541735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3BF426A6" wp14:editId="0D96AE0F">
            <wp:extent cx="1046480" cy="843280"/>
            <wp:effectExtent l="0" t="0" r="1270" b="0"/>
            <wp:docPr id="11685194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62DD1560" wp14:editId="32A20B42">
            <wp:extent cx="1046480" cy="843280"/>
            <wp:effectExtent l="0" t="0" r="1270" b="0"/>
            <wp:docPr id="16015500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695979D4" wp14:editId="6711D840">
            <wp:extent cx="1046480" cy="843280"/>
            <wp:effectExtent l="0" t="0" r="1270" b="0"/>
            <wp:docPr id="11183857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AF87" w14:textId="24CFC193" w:rsidR="00CF6FFC" w:rsidRDefault="00243353" w:rsidP="00CF6FFC">
      <w:pPr>
        <w:ind w:firstLineChars="83" w:firstLine="166"/>
      </w:pPr>
      <w:r>
        <w:rPr>
          <w:rFonts w:hint="eastAsia"/>
          <w14:ligatures w14:val="standardContextual"/>
        </w:rPr>
        <w:drawing>
          <wp:inline distT="0" distB="0" distL="0" distR="0" wp14:anchorId="6AA54446" wp14:editId="5141DEEC">
            <wp:extent cx="5274310" cy="3462020"/>
            <wp:effectExtent l="0" t="0" r="2540" b="5080"/>
            <wp:docPr id="9833148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14834" name="图片 9833148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CE3F" w14:textId="437FF30C" w:rsidR="00CF6FFC" w:rsidRPr="00A07689" w:rsidRDefault="00A07689" w:rsidP="00A07689">
      <w:pPr>
        <w:pStyle w:val="Figurecaption"/>
        <w:rPr>
          <w:rFonts w:ascii="Palatino Linotype" w:hAnsi="Palatino Linotype"/>
          <w:sz w:val="20"/>
          <w:szCs w:val="20"/>
        </w:rPr>
      </w:pPr>
      <w:r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>
        <w:rPr>
          <w:b/>
          <w:bCs/>
          <w14:ligatures w14:val="standardContextual"/>
        </w:rPr>
        <w:t>.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</w:t>
      </w:r>
      <w:r>
        <w:rPr>
          <w:rFonts w:hint="eastAsia"/>
          <w:b/>
          <w:bCs/>
          <w:sz w:val="20"/>
          <w:szCs w:val="20"/>
          <w14:ligatures w14:val="standardContextual"/>
        </w:rPr>
        <w:t>8</w:t>
      </w:r>
      <w:r w:rsidRPr="00A07689">
        <w:rPr>
          <w:b/>
        </w:rPr>
        <w:t xml:space="preserve">. </w:t>
      </w:r>
      <w:r w:rsidR="00CF6FFC" w:rsidRPr="00A07689">
        <w:rPr>
          <w:b/>
          <w:shd w:val="clear" w:color="auto" w:fill="FFFFFF"/>
        </w:rPr>
        <w:t xml:space="preserve">Original western blot images </w:t>
      </w:r>
      <w:r w:rsidR="00CF6FFC" w:rsidRPr="00A07689">
        <w:rPr>
          <w:rFonts w:hint="eastAsia"/>
          <w:b/>
          <w:shd w:val="clear" w:color="auto" w:fill="FFFFFF"/>
        </w:rPr>
        <w:t>of GAPDH</w:t>
      </w:r>
      <w:r w:rsidR="00CF6FFC" w:rsidRPr="00A07689">
        <w:rPr>
          <w:rFonts w:ascii="宋体" w:eastAsia="宋体" w:hAnsi="宋体" w:cs="宋体" w:hint="eastAsia"/>
          <w:b/>
          <w:shd w:val="clear" w:color="auto" w:fill="FFFFFF"/>
        </w:rPr>
        <w:t>，</w:t>
      </w:r>
      <w:r w:rsidR="00CF6FFC" w:rsidRPr="00A07689">
        <w:rPr>
          <w:rFonts w:hint="eastAsia"/>
          <w:b/>
          <w:shd w:val="clear" w:color="auto" w:fill="FFFFFF"/>
        </w:rPr>
        <w:t xml:space="preserve">IL-18 and RUNX2 </w:t>
      </w:r>
      <w:r w:rsidR="00CF6FFC" w:rsidRPr="00A07689">
        <w:rPr>
          <w:b/>
          <w:shd w:val="clear" w:color="auto" w:fill="FFFFFF"/>
        </w:rPr>
        <w:t xml:space="preserve">that were used for Figure </w:t>
      </w:r>
      <w:r w:rsidR="00CF6FFC" w:rsidRPr="00A07689">
        <w:rPr>
          <w:rFonts w:hint="eastAsia"/>
          <w:b/>
          <w:shd w:val="clear" w:color="auto" w:fill="FFFFFF"/>
        </w:rPr>
        <w:t>7</w:t>
      </w:r>
      <w:r w:rsidR="002745D6" w:rsidRPr="00A07689">
        <w:rPr>
          <w:rFonts w:hint="eastAsia"/>
          <w:b/>
          <w:shd w:val="clear" w:color="auto" w:fill="FFFFFF"/>
        </w:rPr>
        <w:t>D</w:t>
      </w:r>
      <w:r w:rsidR="00CF6FFC" w:rsidRPr="00A07689">
        <w:rPr>
          <w:b/>
          <w:shd w:val="clear" w:color="auto" w:fill="FFFFFF"/>
        </w:rPr>
        <w:t>.</w:t>
      </w:r>
      <w:r w:rsidR="00CF6FFC" w:rsidRPr="00CF6FFC">
        <w:rPr>
          <w:rFonts w:hint="eastAsia"/>
          <w:shd w:val="clear" w:color="auto" w:fill="FFFFFF"/>
        </w:rPr>
        <w:t xml:space="preserve"> </w:t>
      </w:r>
      <w:r w:rsidR="00CF6FFC" w:rsidRPr="00CF6FFC">
        <w:rPr>
          <w:shd w:val="clear" w:color="auto" w:fill="FFFFFF"/>
        </w:rPr>
        <w:t>The above line is the completely original image version, and below is the version with labeled protein names and ladder molecular weights.</w:t>
      </w:r>
    </w:p>
    <w:p w14:paraId="24151890" w14:textId="77777777" w:rsidR="00CF6FFC" w:rsidRDefault="00CF6FFC" w:rsidP="00CF6FF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5BFF56" w14:textId="6924E225" w:rsidR="00CF6FFC" w:rsidRDefault="00CF6FFC" w:rsidP="00CF6FFC">
      <w:pPr>
        <w:ind w:firstLineChars="83" w:firstLine="166"/>
      </w:pPr>
      <w:r>
        <w:rPr>
          <w:rFonts w:hint="eastAsia"/>
        </w:rPr>
        <w:lastRenderedPageBreak/>
        <w:drawing>
          <wp:inline distT="0" distB="0" distL="0" distR="0" wp14:anchorId="6B9C9D8E" wp14:editId="72554565">
            <wp:extent cx="1054100" cy="838200"/>
            <wp:effectExtent l="0" t="0" r="0" b="0"/>
            <wp:docPr id="16290667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4C543AC9" wp14:editId="56601E0A">
            <wp:extent cx="1054100" cy="838200"/>
            <wp:effectExtent l="0" t="0" r="0" b="0"/>
            <wp:docPr id="720247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 wp14:anchorId="406D4A7D" wp14:editId="3BCF639E">
            <wp:extent cx="1054100" cy="838200"/>
            <wp:effectExtent l="0" t="0" r="0" b="0"/>
            <wp:docPr id="103311690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7AD4" w14:textId="77777777" w:rsidR="00CF6FFC" w:rsidRDefault="00CF6FFC" w:rsidP="00CF6FFC">
      <w:pPr>
        <w:ind w:firstLineChars="83" w:firstLine="166"/>
      </w:pPr>
      <w:r>
        <w:rPr>
          <w:rFonts w:hint="eastAsia"/>
        </w:rPr>
        <w:drawing>
          <wp:inline distT="0" distB="0" distL="0" distR="0" wp14:anchorId="1E2D85CF" wp14:editId="53730EC5">
            <wp:extent cx="5274310" cy="3462020"/>
            <wp:effectExtent l="0" t="0" r="2540" b="5080"/>
            <wp:docPr id="17384224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22458" name="图片 17384224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0921" w14:textId="30A65C86" w:rsidR="00CF6FFC" w:rsidRPr="002873CE" w:rsidRDefault="002873CE" w:rsidP="002873CE">
      <w:pPr>
        <w:pStyle w:val="Figurecaption"/>
        <w:rPr>
          <w:rFonts w:ascii="Palatino Linotype" w:hAnsi="Palatino Linotype"/>
          <w:sz w:val="20"/>
          <w:szCs w:val="20"/>
        </w:rPr>
      </w:pPr>
      <w:r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>
        <w:rPr>
          <w:b/>
          <w:bCs/>
          <w14:ligatures w14:val="standardContextual"/>
        </w:rPr>
        <w:t>.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</w:t>
      </w:r>
      <w:r>
        <w:rPr>
          <w:rFonts w:hint="eastAsia"/>
          <w:b/>
          <w:bCs/>
          <w:sz w:val="20"/>
          <w:szCs w:val="20"/>
          <w14:ligatures w14:val="standardContextual"/>
        </w:rPr>
        <w:t>9</w:t>
      </w:r>
      <w:r w:rsidRPr="002873CE">
        <w:rPr>
          <w:b/>
        </w:rPr>
        <w:t xml:space="preserve">. </w:t>
      </w:r>
      <w:r w:rsidR="00CF6FFC" w:rsidRPr="002873CE">
        <w:rPr>
          <w:b/>
          <w:shd w:val="clear" w:color="auto" w:fill="FFFFFF"/>
        </w:rPr>
        <w:t xml:space="preserve">Original western blot images </w:t>
      </w:r>
      <w:r w:rsidR="00CF6FFC" w:rsidRPr="002873CE">
        <w:rPr>
          <w:rFonts w:hint="eastAsia"/>
          <w:b/>
          <w:shd w:val="clear" w:color="auto" w:fill="FFFFFF"/>
        </w:rPr>
        <w:t>of SM2</w:t>
      </w:r>
      <w:r w:rsidR="00CF6FFC" w:rsidRPr="002873CE">
        <w:rPr>
          <w:b/>
          <w:shd w:val="clear" w:color="auto" w:fill="FFFFFF"/>
        </w:rPr>
        <w:t>2α</w:t>
      </w:r>
      <w:r w:rsidR="00CF6FFC" w:rsidRPr="002873CE">
        <w:rPr>
          <w:rFonts w:hint="eastAsia"/>
          <w:b/>
          <w:shd w:val="clear" w:color="auto" w:fill="FFFFFF"/>
        </w:rPr>
        <w:t xml:space="preserve"> </w:t>
      </w:r>
      <w:r w:rsidR="00CF6FFC" w:rsidRPr="002873CE">
        <w:rPr>
          <w:b/>
          <w:shd w:val="clear" w:color="auto" w:fill="FFFFFF"/>
        </w:rPr>
        <w:t>that w</w:t>
      </w:r>
      <w:r w:rsidR="004B72A4" w:rsidRPr="002873CE">
        <w:rPr>
          <w:rFonts w:hint="eastAsia"/>
          <w:b/>
          <w:shd w:val="clear" w:color="auto" w:fill="FFFFFF"/>
        </w:rPr>
        <w:t>ere</w:t>
      </w:r>
      <w:r w:rsidR="00CF6FFC" w:rsidRPr="002873CE">
        <w:rPr>
          <w:b/>
          <w:shd w:val="clear" w:color="auto" w:fill="FFFFFF"/>
        </w:rPr>
        <w:t xml:space="preserve"> used for Figure </w:t>
      </w:r>
      <w:r w:rsidR="00CF6FFC" w:rsidRPr="002873CE">
        <w:rPr>
          <w:rFonts w:hint="eastAsia"/>
          <w:b/>
          <w:shd w:val="clear" w:color="auto" w:fill="FFFFFF"/>
        </w:rPr>
        <w:t>7</w:t>
      </w:r>
      <w:r w:rsidR="002745D6" w:rsidRPr="002873CE">
        <w:rPr>
          <w:rFonts w:hint="eastAsia"/>
          <w:b/>
          <w:shd w:val="clear" w:color="auto" w:fill="FFFFFF"/>
        </w:rPr>
        <w:t>D</w:t>
      </w:r>
      <w:r w:rsidR="00CF6FFC" w:rsidRPr="002873CE">
        <w:rPr>
          <w:b/>
          <w:shd w:val="clear" w:color="auto" w:fill="FFFFFF"/>
        </w:rPr>
        <w:t>.</w:t>
      </w:r>
      <w:r w:rsidR="00CF6FFC" w:rsidRPr="002873CE">
        <w:rPr>
          <w:rFonts w:hint="eastAsia"/>
          <w:b/>
          <w:shd w:val="clear" w:color="auto" w:fill="FFFFFF"/>
        </w:rPr>
        <w:t xml:space="preserve"> </w:t>
      </w:r>
      <w:r w:rsidR="00CF6FFC" w:rsidRPr="00CF6FFC">
        <w:rPr>
          <w:shd w:val="clear" w:color="auto" w:fill="FFFFFF"/>
        </w:rPr>
        <w:t>The above line is the completely original image version, and below is the version with labeled protein names and ladder molecular weights.</w:t>
      </w:r>
    </w:p>
    <w:p w14:paraId="27832955" w14:textId="77777777" w:rsidR="00CF6FFC" w:rsidRPr="00841FE0" w:rsidRDefault="00CF6FFC" w:rsidP="00CF6FFC">
      <w:pPr>
        <w:ind w:firstLineChars="83" w:firstLine="166"/>
      </w:pPr>
    </w:p>
    <w:p w14:paraId="6EA30B9D" w14:textId="5C79E674" w:rsidR="00F6506C" w:rsidRDefault="00F6506C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br w:type="page"/>
      </w:r>
    </w:p>
    <w:p w14:paraId="4B8AD06C" w14:textId="29B71FB3" w:rsidR="00CF6FFC" w:rsidRDefault="006A53FE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  <w14:ligatures w14:val="standardContextual"/>
        </w:rPr>
        <w:lastRenderedPageBreak/>
        <w:drawing>
          <wp:inline distT="0" distB="0" distL="0" distR="0" wp14:anchorId="6E6DC9A4" wp14:editId="0D3185D8">
            <wp:extent cx="1048512" cy="841248"/>
            <wp:effectExtent l="0" t="0" r="0" b="0"/>
            <wp:docPr id="13073230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3090" name="图片 130732309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shd w:val="clear" w:color="auto" w:fill="FFFFFF"/>
          <w14:ligatures w14:val="standardContextual"/>
        </w:rPr>
        <w:drawing>
          <wp:inline distT="0" distB="0" distL="0" distR="0" wp14:anchorId="24FF762A" wp14:editId="43D63EBC">
            <wp:extent cx="1048512" cy="841248"/>
            <wp:effectExtent l="0" t="0" r="0" b="0"/>
            <wp:docPr id="3556135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3543" name="图片 3556135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shd w:val="clear" w:color="auto" w:fill="FFFFFF"/>
          <w14:ligatures w14:val="standardContextual"/>
        </w:rPr>
        <w:drawing>
          <wp:inline distT="0" distB="0" distL="0" distR="0" wp14:anchorId="109FF23E" wp14:editId="4034C780">
            <wp:extent cx="1048512" cy="841248"/>
            <wp:effectExtent l="0" t="0" r="0" b="0"/>
            <wp:docPr id="5668548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4873" name="图片 56685487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5D6">
        <w:rPr>
          <w:rFonts w:ascii="Arial" w:hAnsi="Arial" w:cs="Arial"/>
          <w:sz w:val="16"/>
          <w:szCs w:val="16"/>
          <w:shd w:val="clear" w:color="auto" w:fill="FFFFFF"/>
          <w14:ligatures w14:val="standardContextual"/>
        </w:rPr>
        <w:drawing>
          <wp:inline distT="0" distB="0" distL="0" distR="0" wp14:anchorId="7147E693" wp14:editId="011B3427">
            <wp:extent cx="5274310" cy="3462020"/>
            <wp:effectExtent l="0" t="0" r="2540" b="5080"/>
            <wp:docPr id="14847782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78299" name="图片 14847782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CD4F" w14:textId="3CCB4F2F" w:rsidR="002745D6" w:rsidRPr="00C132B1" w:rsidRDefault="00C132B1" w:rsidP="00C132B1">
      <w:pPr>
        <w:pStyle w:val="Figurecaption"/>
        <w:rPr>
          <w:rFonts w:ascii="Palatino Linotype" w:hAnsi="Palatino Linotype"/>
          <w:sz w:val="20"/>
          <w:szCs w:val="20"/>
        </w:rPr>
      </w:pPr>
      <w:r>
        <w:rPr>
          <w:rFonts w:hint="eastAsia"/>
          <w:b/>
          <w:bCs/>
          <w:sz w:val="20"/>
          <w:szCs w:val="20"/>
          <w14:ligatures w14:val="standardContextual"/>
        </w:rPr>
        <w:t>Supplementary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Fig</w:t>
      </w:r>
      <w:r>
        <w:rPr>
          <w:b/>
          <w:bCs/>
          <w14:ligatures w14:val="standardContextual"/>
        </w:rPr>
        <w:t>.</w:t>
      </w:r>
      <w:r w:rsidRPr="00911399">
        <w:rPr>
          <w:rFonts w:hint="eastAsia"/>
          <w:b/>
          <w:bCs/>
          <w:sz w:val="20"/>
          <w:szCs w:val="20"/>
          <w14:ligatures w14:val="standardContextual"/>
        </w:rPr>
        <w:t xml:space="preserve"> </w:t>
      </w:r>
      <w:r>
        <w:rPr>
          <w:rFonts w:hint="eastAsia"/>
          <w:b/>
          <w:bCs/>
          <w:sz w:val="20"/>
          <w:szCs w:val="20"/>
          <w14:ligatures w14:val="standardContextual"/>
        </w:rPr>
        <w:t>10</w:t>
      </w:r>
      <w:r w:rsidRPr="00C132B1">
        <w:rPr>
          <w:rFonts w:hint="eastAsia"/>
          <w:b/>
        </w:rPr>
        <w:t>.</w:t>
      </w:r>
      <w:r w:rsidRPr="00C132B1">
        <w:rPr>
          <w:b/>
        </w:rPr>
        <w:t xml:space="preserve"> </w:t>
      </w:r>
      <w:r w:rsidR="002745D6" w:rsidRPr="00C132B1">
        <w:rPr>
          <w:b/>
          <w:shd w:val="clear" w:color="auto" w:fill="FFFFFF"/>
        </w:rPr>
        <w:t xml:space="preserve">Original western blot images </w:t>
      </w:r>
      <w:r w:rsidR="002745D6" w:rsidRPr="00C132B1">
        <w:rPr>
          <w:rFonts w:hint="eastAsia"/>
          <w:b/>
          <w:shd w:val="clear" w:color="auto" w:fill="FFFFFF"/>
        </w:rPr>
        <w:t xml:space="preserve">of ADAM8 </w:t>
      </w:r>
      <w:r w:rsidR="002745D6" w:rsidRPr="00C132B1">
        <w:rPr>
          <w:b/>
          <w:shd w:val="clear" w:color="auto" w:fill="FFFFFF"/>
        </w:rPr>
        <w:t>that w</w:t>
      </w:r>
      <w:r w:rsidR="004B72A4" w:rsidRPr="00C132B1">
        <w:rPr>
          <w:rFonts w:hint="eastAsia"/>
          <w:b/>
          <w:shd w:val="clear" w:color="auto" w:fill="FFFFFF"/>
        </w:rPr>
        <w:t>ere</w:t>
      </w:r>
      <w:r w:rsidR="002745D6" w:rsidRPr="00C132B1">
        <w:rPr>
          <w:b/>
          <w:shd w:val="clear" w:color="auto" w:fill="FFFFFF"/>
        </w:rPr>
        <w:t xml:space="preserve"> used for Figure </w:t>
      </w:r>
      <w:r w:rsidR="002745D6" w:rsidRPr="00C132B1">
        <w:rPr>
          <w:rFonts w:hint="eastAsia"/>
          <w:b/>
          <w:shd w:val="clear" w:color="auto" w:fill="FFFFFF"/>
        </w:rPr>
        <w:t>7B</w:t>
      </w:r>
      <w:r w:rsidR="002745D6" w:rsidRPr="00C132B1">
        <w:rPr>
          <w:b/>
          <w:shd w:val="clear" w:color="auto" w:fill="FFFFFF"/>
        </w:rPr>
        <w:t>.</w:t>
      </w:r>
      <w:r w:rsidR="002745D6" w:rsidRPr="00CF6FFC">
        <w:rPr>
          <w:rFonts w:hint="eastAsia"/>
          <w:shd w:val="clear" w:color="auto" w:fill="FFFFFF"/>
        </w:rPr>
        <w:t xml:space="preserve"> </w:t>
      </w:r>
      <w:r w:rsidR="002745D6" w:rsidRPr="00CF6FFC">
        <w:rPr>
          <w:shd w:val="clear" w:color="auto" w:fill="FFFFFF"/>
        </w:rPr>
        <w:t>The above line is the completely original image version, and below is the version with labeled protein names and ladder molecular weights.</w:t>
      </w:r>
    </w:p>
    <w:p w14:paraId="2794C0CA" w14:textId="579E5928" w:rsidR="00B62D5A" w:rsidRDefault="00B62D5A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br w:type="page"/>
      </w:r>
    </w:p>
    <w:p w14:paraId="475897AF" w14:textId="3D8608CF" w:rsidR="005354B0" w:rsidRDefault="000A4753" w:rsidP="00F27BF4">
      <w:pPr>
        <w:pStyle w:val="Backmatter"/>
        <w:spacing w:before="156" w:after="156"/>
      </w:pPr>
      <w:r>
        <w:rPr>
          <w:rFonts w:hint="eastAsia"/>
        </w:rPr>
        <w:lastRenderedPageBreak/>
        <w:t>Supplementary Information</w:t>
      </w:r>
    </w:p>
    <w:p w14:paraId="44EBB3D7" w14:textId="77777777" w:rsidR="000A4753" w:rsidRDefault="000A4753" w:rsidP="00842CDD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395BE3DD" w14:textId="2F63C34E" w:rsidR="000A4753" w:rsidRDefault="000A4753" w:rsidP="00F27BF4">
      <w:pPr>
        <w:pStyle w:val="Text"/>
        <w:ind w:firstLine="420"/>
        <w:rPr>
          <w:shd w:val="clear" w:color="auto" w:fill="FFFFFF"/>
        </w:rPr>
      </w:pPr>
      <w:r w:rsidRPr="000A4753">
        <w:rPr>
          <w:rFonts w:hint="eastAsia"/>
          <w:shd w:val="clear" w:color="auto" w:fill="FFFFFF"/>
        </w:rPr>
        <w:t>The F4/80-promoter sequence is described as follow</w:t>
      </w:r>
      <w:r w:rsidR="00F27BF4">
        <w:rPr>
          <w:rFonts w:ascii="宋体" w:eastAsia="宋体" w:hAnsi="宋体" w:cs="宋体" w:hint="eastAsia"/>
          <w:shd w:val="clear" w:color="auto" w:fill="FFFFFF"/>
          <w:lang w:eastAsia="zh-CN"/>
        </w:rPr>
        <w:t>:</w:t>
      </w:r>
      <w:r w:rsidR="00F27BF4">
        <w:rPr>
          <w:rFonts w:ascii="宋体" w:eastAsia="宋体" w:hAnsi="宋体" w:cs="宋体"/>
          <w:shd w:val="clear" w:color="auto" w:fill="FFFFFF"/>
          <w:lang w:eastAsia="zh-CN"/>
        </w:rPr>
        <w:t xml:space="preserve"> </w:t>
      </w:r>
      <w:r w:rsidRPr="000A4753">
        <w:rPr>
          <w:rFonts w:hint="eastAsia"/>
          <w:shd w:val="clear" w:color="auto" w:fill="FFFFFF"/>
        </w:rPr>
        <w:t>CTCCCTCTGTCTGTCTGTCTGTCTCTTTGGTGTGATGTATGTGGTGTGTGTGTATTCTACAAGGTTGACATGATGACAGAATTTAATTTTCTTAGCAGCAAGCTCATGGATCCTGGTGATAAATGCAGCATGACTTTACTGAAAAGGCTTTGTGATCTTGAAGAGTGGATTGACTTCACTGTGGGCAGCACATGCAATCTCACTTGTTTGGTGTAATGAAAGAAGAGAATGAGAGGTGGAAGGGGGATGGTAATGTTGAAAAAAAGAATGGTACAGAGGAAACTGAGGTTGGAGAGAGATGGGGTAGATGGTAAGAGATGGAGAAAGAGGGAAGGAAATGGAGAGAAAGACAGAGAGACAGAGAGAGACACACAGAGAGACACACAGAGACAGAGAGGAAGGGAAAGGGAAAGAGAAAGGAAGAGGAAGAGGGGGAGGGGAAGGGGAAGGGGAAGGGGAAGGGAGAGGGAGAAATGTGGACACTAGCCAGATTTAAGGGAGAAATTAGGGGGTTGCCAGTCTGTCCACCTCTGATGGTGGCAACTCAGCAGAAAGCTGCTGGGCTCAGTCTGGCTTTGTTGAGCAACCCTGACTCCACCCCTTTTCTTCCCCACAAAGCAAGCTTTTAAAGGGAAGGCTTTCTTCATTGAATGACTGCCACAGTACG</w:t>
      </w:r>
    </w:p>
    <w:p w14:paraId="30EF3CDD" w14:textId="77777777" w:rsidR="004F5269" w:rsidRDefault="004F5269" w:rsidP="00842CDD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1A808AC7" w14:textId="77777777" w:rsidR="004F5269" w:rsidRPr="004F5269" w:rsidRDefault="004F5269" w:rsidP="00842CDD">
      <w:pPr>
        <w:rPr>
          <w:rFonts w:ascii="Arial" w:hAnsi="Arial" w:cs="Arial"/>
          <w:sz w:val="16"/>
          <w:szCs w:val="16"/>
          <w:shd w:val="clear" w:color="auto" w:fill="FFFFFF"/>
        </w:rPr>
      </w:pPr>
    </w:p>
    <w:sectPr w:rsidR="004F5269" w:rsidRPr="004F52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AB1E2" w14:textId="77777777" w:rsidR="00BE2685" w:rsidRDefault="00BE2685" w:rsidP="00F535CF">
      <w:r>
        <w:separator/>
      </w:r>
    </w:p>
  </w:endnote>
  <w:endnote w:type="continuationSeparator" w:id="0">
    <w:p w14:paraId="73780D2E" w14:textId="77777777" w:rsidR="00BE2685" w:rsidRDefault="00BE2685" w:rsidP="00F53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49D2F" w14:textId="77777777" w:rsidR="00BE2685" w:rsidRDefault="00BE2685" w:rsidP="00F535CF">
      <w:r>
        <w:separator/>
      </w:r>
    </w:p>
  </w:footnote>
  <w:footnote w:type="continuationSeparator" w:id="0">
    <w:p w14:paraId="372E6FF8" w14:textId="77777777" w:rsidR="00BE2685" w:rsidRDefault="00BE2685" w:rsidP="00F53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A1409"/>
    <w:multiLevelType w:val="hybridMultilevel"/>
    <w:tmpl w:val="81703900"/>
    <w:lvl w:ilvl="0" w:tplc="24B813EA">
      <w:start w:val="1"/>
      <w:numFmt w:val="decimal"/>
      <w:lvlText w:val="%1."/>
      <w:lvlJc w:val="left"/>
      <w:pPr>
        <w:ind w:left="1020" w:hanging="360"/>
      </w:pPr>
    </w:lvl>
    <w:lvl w:ilvl="1" w:tplc="7D92B78C">
      <w:start w:val="1"/>
      <w:numFmt w:val="decimal"/>
      <w:lvlText w:val="%2."/>
      <w:lvlJc w:val="left"/>
      <w:pPr>
        <w:ind w:left="1020" w:hanging="360"/>
      </w:pPr>
    </w:lvl>
    <w:lvl w:ilvl="2" w:tplc="F078B33C">
      <w:start w:val="1"/>
      <w:numFmt w:val="decimal"/>
      <w:lvlText w:val="%3."/>
      <w:lvlJc w:val="left"/>
      <w:pPr>
        <w:ind w:left="1020" w:hanging="360"/>
      </w:pPr>
    </w:lvl>
    <w:lvl w:ilvl="3" w:tplc="7FFC83E4">
      <w:start w:val="1"/>
      <w:numFmt w:val="decimal"/>
      <w:lvlText w:val="%4."/>
      <w:lvlJc w:val="left"/>
      <w:pPr>
        <w:ind w:left="1020" w:hanging="360"/>
      </w:pPr>
    </w:lvl>
    <w:lvl w:ilvl="4" w:tplc="5CB63088">
      <w:start w:val="1"/>
      <w:numFmt w:val="decimal"/>
      <w:lvlText w:val="%5."/>
      <w:lvlJc w:val="left"/>
      <w:pPr>
        <w:ind w:left="1020" w:hanging="360"/>
      </w:pPr>
    </w:lvl>
    <w:lvl w:ilvl="5" w:tplc="25EE7736">
      <w:start w:val="1"/>
      <w:numFmt w:val="decimal"/>
      <w:lvlText w:val="%6."/>
      <w:lvlJc w:val="left"/>
      <w:pPr>
        <w:ind w:left="1020" w:hanging="360"/>
      </w:pPr>
    </w:lvl>
    <w:lvl w:ilvl="6" w:tplc="E7DA1B08">
      <w:start w:val="1"/>
      <w:numFmt w:val="decimal"/>
      <w:lvlText w:val="%7."/>
      <w:lvlJc w:val="left"/>
      <w:pPr>
        <w:ind w:left="1020" w:hanging="360"/>
      </w:pPr>
    </w:lvl>
    <w:lvl w:ilvl="7" w:tplc="699E452E">
      <w:start w:val="1"/>
      <w:numFmt w:val="decimal"/>
      <w:lvlText w:val="%8."/>
      <w:lvlJc w:val="left"/>
      <w:pPr>
        <w:ind w:left="1020" w:hanging="360"/>
      </w:pPr>
    </w:lvl>
    <w:lvl w:ilvl="8" w:tplc="8624B498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00937"/>
    <w:multiLevelType w:val="hybridMultilevel"/>
    <w:tmpl w:val="36FA5F9E"/>
    <w:lvl w:ilvl="0" w:tplc="5A42F6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C877E16"/>
    <w:multiLevelType w:val="hybridMultilevel"/>
    <w:tmpl w:val="0E4E3B86"/>
    <w:lvl w:ilvl="0" w:tplc="13308ED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3E57597"/>
    <w:multiLevelType w:val="hybridMultilevel"/>
    <w:tmpl w:val="274A8D0E"/>
    <w:lvl w:ilvl="0" w:tplc="D436ADC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6814DEC"/>
    <w:multiLevelType w:val="hybridMultilevel"/>
    <w:tmpl w:val="664859A2"/>
    <w:lvl w:ilvl="0" w:tplc="EDE2A69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0239744">
    <w:abstractNumId w:val="3"/>
  </w:num>
  <w:num w:numId="2" w16cid:durableId="285553490">
    <w:abstractNumId w:val="2"/>
  </w:num>
  <w:num w:numId="3" w16cid:durableId="370422007">
    <w:abstractNumId w:val="4"/>
  </w:num>
  <w:num w:numId="4" w16cid:durableId="1573201893">
    <w:abstractNumId w:val="5"/>
  </w:num>
  <w:num w:numId="5" w16cid:durableId="1685285199">
    <w:abstractNumId w:val="1"/>
  </w:num>
  <w:num w:numId="6" w16cid:durableId="246160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752"/>
    <w:rsid w:val="00010884"/>
    <w:rsid w:val="000673ED"/>
    <w:rsid w:val="00086EC1"/>
    <w:rsid w:val="000A4753"/>
    <w:rsid w:val="000B5481"/>
    <w:rsid w:val="000B77E4"/>
    <w:rsid w:val="000C4C71"/>
    <w:rsid w:val="000E3E29"/>
    <w:rsid w:val="00110560"/>
    <w:rsid w:val="001133DF"/>
    <w:rsid w:val="00116836"/>
    <w:rsid w:val="00131E09"/>
    <w:rsid w:val="0015107B"/>
    <w:rsid w:val="00170207"/>
    <w:rsid w:val="00173679"/>
    <w:rsid w:val="001841F0"/>
    <w:rsid w:val="001C6B25"/>
    <w:rsid w:val="001E7D4A"/>
    <w:rsid w:val="0020059B"/>
    <w:rsid w:val="00243353"/>
    <w:rsid w:val="00247241"/>
    <w:rsid w:val="002745D6"/>
    <w:rsid w:val="002838F8"/>
    <w:rsid w:val="002873CE"/>
    <w:rsid w:val="002A7C3F"/>
    <w:rsid w:val="002B55EC"/>
    <w:rsid w:val="002C08D1"/>
    <w:rsid w:val="002C49F6"/>
    <w:rsid w:val="002D09AA"/>
    <w:rsid w:val="002D646E"/>
    <w:rsid w:val="002F0F05"/>
    <w:rsid w:val="002F20C0"/>
    <w:rsid w:val="003065AC"/>
    <w:rsid w:val="00313752"/>
    <w:rsid w:val="003171B4"/>
    <w:rsid w:val="00326797"/>
    <w:rsid w:val="00360ACE"/>
    <w:rsid w:val="00365B72"/>
    <w:rsid w:val="003974D7"/>
    <w:rsid w:val="003C73B0"/>
    <w:rsid w:val="003D6685"/>
    <w:rsid w:val="003E488A"/>
    <w:rsid w:val="003E5BFC"/>
    <w:rsid w:val="003F6563"/>
    <w:rsid w:val="00400FDF"/>
    <w:rsid w:val="004244E4"/>
    <w:rsid w:val="004267DB"/>
    <w:rsid w:val="004471EF"/>
    <w:rsid w:val="00452CC0"/>
    <w:rsid w:val="00461DA0"/>
    <w:rsid w:val="00466CDD"/>
    <w:rsid w:val="0047324D"/>
    <w:rsid w:val="00473A34"/>
    <w:rsid w:val="00474B51"/>
    <w:rsid w:val="004B72A4"/>
    <w:rsid w:val="004C4000"/>
    <w:rsid w:val="004D5B71"/>
    <w:rsid w:val="004E1F8B"/>
    <w:rsid w:val="004F3426"/>
    <w:rsid w:val="004F5269"/>
    <w:rsid w:val="0050409F"/>
    <w:rsid w:val="00505A90"/>
    <w:rsid w:val="0052323A"/>
    <w:rsid w:val="00525F3C"/>
    <w:rsid w:val="005354B0"/>
    <w:rsid w:val="00561DF6"/>
    <w:rsid w:val="00572775"/>
    <w:rsid w:val="00585750"/>
    <w:rsid w:val="005A0A7F"/>
    <w:rsid w:val="005B07E6"/>
    <w:rsid w:val="005B6FA4"/>
    <w:rsid w:val="005C259E"/>
    <w:rsid w:val="00623B99"/>
    <w:rsid w:val="00630BBF"/>
    <w:rsid w:val="006406A9"/>
    <w:rsid w:val="0065644F"/>
    <w:rsid w:val="006852C9"/>
    <w:rsid w:val="00686C7A"/>
    <w:rsid w:val="006A53FE"/>
    <w:rsid w:val="006C4FB5"/>
    <w:rsid w:val="006E6EB4"/>
    <w:rsid w:val="006F174E"/>
    <w:rsid w:val="007071D0"/>
    <w:rsid w:val="00714881"/>
    <w:rsid w:val="007253E6"/>
    <w:rsid w:val="007313CA"/>
    <w:rsid w:val="00736E35"/>
    <w:rsid w:val="0074141F"/>
    <w:rsid w:val="00743691"/>
    <w:rsid w:val="007525A2"/>
    <w:rsid w:val="007608DC"/>
    <w:rsid w:val="00765D02"/>
    <w:rsid w:val="007976E3"/>
    <w:rsid w:val="007A2F1E"/>
    <w:rsid w:val="007A3C71"/>
    <w:rsid w:val="007D79DB"/>
    <w:rsid w:val="007F1396"/>
    <w:rsid w:val="008033BA"/>
    <w:rsid w:val="00831CCD"/>
    <w:rsid w:val="00835CDD"/>
    <w:rsid w:val="00842CDD"/>
    <w:rsid w:val="0084329E"/>
    <w:rsid w:val="00843F7A"/>
    <w:rsid w:val="00845D17"/>
    <w:rsid w:val="00850B56"/>
    <w:rsid w:val="0086428A"/>
    <w:rsid w:val="00864302"/>
    <w:rsid w:val="00891B9F"/>
    <w:rsid w:val="00891F30"/>
    <w:rsid w:val="008C145B"/>
    <w:rsid w:val="008D44AD"/>
    <w:rsid w:val="008E19FB"/>
    <w:rsid w:val="00911399"/>
    <w:rsid w:val="00912414"/>
    <w:rsid w:val="00921521"/>
    <w:rsid w:val="00947ED7"/>
    <w:rsid w:val="00967021"/>
    <w:rsid w:val="00974141"/>
    <w:rsid w:val="00982E10"/>
    <w:rsid w:val="00993C38"/>
    <w:rsid w:val="009B0910"/>
    <w:rsid w:val="009B49D1"/>
    <w:rsid w:val="009D3A24"/>
    <w:rsid w:val="009E59FE"/>
    <w:rsid w:val="00A07689"/>
    <w:rsid w:val="00A14A1D"/>
    <w:rsid w:val="00A243A3"/>
    <w:rsid w:val="00A473A0"/>
    <w:rsid w:val="00A814B4"/>
    <w:rsid w:val="00AB4EE7"/>
    <w:rsid w:val="00B311DE"/>
    <w:rsid w:val="00B32B1C"/>
    <w:rsid w:val="00B43CDF"/>
    <w:rsid w:val="00B46756"/>
    <w:rsid w:val="00B62D5A"/>
    <w:rsid w:val="00B84DC0"/>
    <w:rsid w:val="00B9426F"/>
    <w:rsid w:val="00BB50FA"/>
    <w:rsid w:val="00BD1C5D"/>
    <w:rsid w:val="00BD6D29"/>
    <w:rsid w:val="00BE2685"/>
    <w:rsid w:val="00BE3718"/>
    <w:rsid w:val="00BF5B1F"/>
    <w:rsid w:val="00C07525"/>
    <w:rsid w:val="00C132B1"/>
    <w:rsid w:val="00C274AE"/>
    <w:rsid w:val="00C637E7"/>
    <w:rsid w:val="00C748FF"/>
    <w:rsid w:val="00CA2E66"/>
    <w:rsid w:val="00CE0D23"/>
    <w:rsid w:val="00CE594F"/>
    <w:rsid w:val="00CF6FFC"/>
    <w:rsid w:val="00D01CD5"/>
    <w:rsid w:val="00D159F8"/>
    <w:rsid w:val="00D17238"/>
    <w:rsid w:val="00D20040"/>
    <w:rsid w:val="00D37DA1"/>
    <w:rsid w:val="00D659E2"/>
    <w:rsid w:val="00D66439"/>
    <w:rsid w:val="00D80F81"/>
    <w:rsid w:val="00DA7CE7"/>
    <w:rsid w:val="00DB3750"/>
    <w:rsid w:val="00DB6ACF"/>
    <w:rsid w:val="00E06FA2"/>
    <w:rsid w:val="00E15007"/>
    <w:rsid w:val="00E213F3"/>
    <w:rsid w:val="00E23AC7"/>
    <w:rsid w:val="00E31134"/>
    <w:rsid w:val="00E51EBF"/>
    <w:rsid w:val="00E61AF1"/>
    <w:rsid w:val="00E6243B"/>
    <w:rsid w:val="00E673CD"/>
    <w:rsid w:val="00E67711"/>
    <w:rsid w:val="00E7338B"/>
    <w:rsid w:val="00E81FDB"/>
    <w:rsid w:val="00E83865"/>
    <w:rsid w:val="00E84ECE"/>
    <w:rsid w:val="00EB5133"/>
    <w:rsid w:val="00EF5AB3"/>
    <w:rsid w:val="00F012F7"/>
    <w:rsid w:val="00F27BF4"/>
    <w:rsid w:val="00F35416"/>
    <w:rsid w:val="00F535CF"/>
    <w:rsid w:val="00F642C2"/>
    <w:rsid w:val="00F6506C"/>
    <w:rsid w:val="00F72AB9"/>
    <w:rsid w:val="00F87FFB"/>
    <w:rsid w:val="00F96239"/>
    <w:rsid w:val="00FA233C"/>
    <w:rsid w:val="00FA7CFB"/>
    <w:rsid w:val="00FC6C8D"/>
    <w:rsid w:val="00FE3577"/>
    <w:rsid w:val="00F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9AA3E9"/>
  <w15:chartTrackingRefBased/>
  <w15:docId w15:val="{CF9BDC86-4A82-465E-877C-C4FAE990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iPriority="20" w:qFormat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0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rsid w:val="00F87FFB"/>
    <w:pPr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kern w:val="0"/>
      <w:sz w:val="20"/>
      <w:szCs w:val="20"/>
      <w14:ligatures w14:val="none"/>
    </w:rPr>
  </w:style>
  <w:style w:type="paragraph" w:styleId="1">
    <w:name w:val="heading 1"/>
    <w:aliases w:val="Heading level 1"/>
    <w:basedOn w:val="a"/>
    <w:next w:val="a"/>
    <w:link w:val="10"/>
    <w:uiPriority w:val="9"/>
    <w:qFormat/>
    <w:rsid w:val="00F87FFB"/>
    <w:pPr>
      <w:keepNext/>
      <w:keepLines/>
      <w:adjustRightInd w:val="0"/>
      <w:snapToGrid w:val="0"/>
      <w:spacing w:before="360" w:after="360" w:line="24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24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F87FFB"/>
    <w:pPr>
      <w:keepNext/>
      <w:keepLines/>
      <w:adjustRightInd w:val="0"/>
      <w:snapToGrid w:val="0"/>
      <w:spacing w:before="240" w:after="240" w:line="240" w:lineRule="auto"/>
      <w:outlineLvl w:val="1"/>
    </w:pPr>
    <w:rPr>
      <w:rFonts w:ascii="Times New Roman" w:eastAsia="Times New Roman" w:hAnsi="Times New Roman"/>
      <w:b/>
      <w:bCs/>
      <w:i/>
      <w:sz w:val="21"/>
      <w:szCs w:val="21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F87FFB"/>
    <w:pPr>
      <w:keepNext/>
      <w:keepLines/>
      <w:adjustRightInd w:val="0"/>
      <w:snapToGrid w:val="0"/>
      <w:spacing w:before="160" w:after="160" w:line="240" w:lineRule="auto"/>
      <w:outlineLvl w:val="2"/>
    </w:pPr>
    <w:rPr>
      <w:rFonts w:ascii="Times New Roman" w:eastAsia="Times New Roman" w:hAnsi="Times New Roman"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87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4">
    <w:name w:val="页眉 字符"/>
    <w:link w:val="a3"/>
    <w:uiPriority w:val="99"/>
    <w:semiHidden/>
    <w:rsid w:val="00F87FFB"/>
    <w:rPr>
      <w:rFonts w:ascii="Palatino Linotype" w:eastAsia="宋体" w:hAnsi="Palatino Linotype" w:cs="Times New Roman"/>
      <w:noProof/>
      <w:color w:val="000000"/>
      <w:kern w:val="0"/>
      <w:sz w:val="20"/>
      <w:szCs w:val="18"/>
      <w14:ligatures w14:val="none"/>
    </w:rPr>
  </w:style>
  <w:style w:type="paragraph" w:styleId="a5">
    <w:name w:val="footer"/>
    <w:basedOn w:val="a"/>
    <w:link w:val="a6"/>
    <w:uiPriority w:val="99"/>
    <w:semiHidden/>
    <w:rsid w:val="00F87FFB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6">
    <w:name w:val="页脚 字符"/>
    <w:link w:val="a5"/>
    <w:uiPriority w:val="99"/>
    <w:semiHidden/>
    <w:rsid w:val="00F87FFB"/>
    <w:rPr>
      <w:rFonts w:ascii="Palatino Linotype" w:eastAsia="宋体" w:hAnsi="Palatino Linotype" w:cs="Times New Roman"/>
      <w:noProof/>
      <w:color w:val="000000"/>
      <w:kern w:val="0"/>
      <w:sz w:val="20"/>
      <w:szCs w:val="18"/>
      <w14:ligatures w14:val="none"/>
    </w:rPr>
  </w:style>
  <w:style w:type="table" w:styleId="a7">
    <w:name w:val="Table Grid"/>
    <w:basedOn w:val="a1"/>
    <w:uiPriority w:val="59"/>
    <w:rsid w:val="00F87FFB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semiHidden/>
    <w:qFormat/>
    <w:rsid w:val="0052323A"/>
    <w:pPr>
      <w:ind w:firstLineChars="200" w:firstLine="420"/>
    </w:pPr>
  </w:style>
  <w:style w:type="paragraph" w:customStyle="1" w:styleId="Abstract">
    <w:name w:val="Abstract"/>
    <w:next w:val="a"/>
    <w:uiPriority w:val="5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Academiceditor">
    <w:name w:val="Academic editor"/>
    <w:uiPriority w:val="4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Affiliation">
    <w:name w:val="Affiliation"/>
    <w:uiPriority w:val="3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Articletitle">
    <w:name w:val="Article title"/>
    <w:next w:val="a"/>
    <w:uiPriority w:val="1"/>
    <w:qFormat/>
    <w:rsid w:val="00F87FFB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paragraph" w:customStyle="1" w:styleId="Articletype">
    <w:name w:val="Article type"/>
    <w:next w:val="a"/>
    <w:qFormat/>
    <w:rsid w:val="00F87FFB"/>
    <w:pPr>
      <w:adjustRightInd w:val="0"/>
      <w:snapToGrid w:val="0"/>
    </w:pPr>
    <w:rPr>
      <w:rFonts w:ascii="Times New Roman" w:eastAsia="Times New Roman" w:hAnsi="Times New Roman" w:cs="Times New Roman"/>
      <w:i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Authornames">
    <w:name w:val="Authornames"/>
    <w:next w:val="a"/>
    <w:uiPriority w:val="2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Backmatter">
    <w:name w:val="Back matter"/>
    <w:uiPriority w:val="18"/>
    <w:qFormat/>
    <w:rsid w:val="00F87FFB"/>
    <w:pPr>
      <w:adjustRightInd w:val="0"/>
      <w:snapToGrid w:val="0"/>
      <w:spacing w:beforeLines="50" w:before="50" w:afterLines="50" w:after="5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24"/>
      <w:szCs w:val="24"/>
      <w:lang w:eastAsia="en-US" w:bidi="en-US"/>
      <w14:ligatures w14:val="none"/>
    </w:rPr>
  </w:style>
  <w:style w:type="paragraph" w:customStyle="1" w:styleId="Bullet">
    <w:name w:val="Bullet"/>
    <w:uiPriority w:val="16"/>
    <w:qFormat/>
    <w:rsid w:val="00F87FFB"/>
    <w:pPr>
      <w:numPr>
        <w:numId w:val="5"/>
      </w:numPr>
      <w:adjustRightInd w:val="0"/>
      <w:snapToGrid w:val="0"/>
      <w:spacing w:before="40" w:after="40"/>
      <w:ind w:hangingChars="200" w:hanging="20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E-mail">
    <w:name w:val="E-mail"/>
    <w:link w:val="E-mail0"/>
    <w:uiPriority w:val="4"/>
    <w:qFormat/>
    <w:rsid w:val="00F87FFB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character" w:customStyle="1" w:styleId="E-mail0">
    <w:name w:val="E-mail 字符"/>
    <w:basedOn w:val="a0"/>
    <w:link w:val="E-mail"/>
    <w:uiPriority w:val="4"/>
    <w:rsid w:val="00F87FFB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paragraph" w:customStyle="1" w:styleId="Equation">
    <w:name w:val="Equation"/>
    <w:uiPriority w:val="17"/>
    <w:qFormat/>
    <w:rsid w:val="00F87FFB"/>
    <w:pPr>
      <w:adjustRightInd w:val="0"/>
      <w:snapToGrid w:val="0"/>
      <w:spacing w:before="60" w:after="60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paragraph" w:customStyle="1" w:styleId="Figure">
    <w:name w:val="Figure"/>
    <w:uiPriority w:val="15"/>
    <w:qFormat/>
    <w:rsid w:val="00F87FFB"/>
    <w:pPr>
      <w:adjustRightInd w:val="0"/>
      <w:snapToGrid w:val="0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paragraph" w:customStyle="1" w:styleId="Figurecaption">
    <w:name w:val="Figure caption"/>
    <w:uiPriority w:val="14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Figuretitle">
    <w:name w:val="Figure title"/>
    <w:uiPriority w:val="13"/>
    <w:rsid w:val="00F87FFB"/>
    <w:pPr>
      <w:adjustRightInd w:val="0"/>
      <w:snapToGrid w:val="0"/>
      <w:spacing w:after="100" w:afterAutospacing="1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1"/>
      <w:lang w:bidi="en-US"/>
      <w14:ligatures w14:val="none"/>
    </w:rPr>
  </w:style>
  <w:style w:type="paragraph" w:customStyle="1" w:styleId="Keywords">
    <w:name w:val="Keywords"/>
    <w:next w:val="a"/>
    <w:link w:val="Keywords0"/>
    <w:uiPriority w:val="6"/>
    <w:qFormat/>
    <w:rsid w:val="00F87FFB"/>
    <w:pPr>
      <w:adjustRightInd w:val="0"/>
      <w:snapToGrid w:val="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character" w:customStyle="1" w:styleId="Keywords0">
    <w:name w:val="Keywords 字符"/>
    <w:basedOn w:val="a0"/>
    <w:link w:val="Keywords"/>
    <w:uiPriority w:val="6"/>
    <w:rsid w:val="00F87FFB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paragraph" w:customStyle="1" w:styleId="Reference">
    <w:name w:val="Reference"/>
    <w:link w:val="Reference0"/>
    <w:uiPriority w:val="19"/>
    <w:qFormat/>
    <w:rsid w:val="00F87FFB"/>
    <w:pPr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  <w14:ligatures w14:val="none"/>
    </w:rPr>
  </w:style>
  <w:style w:type="character" w:customStyle="1" w:styleId="Reference0">
    <w:name w:val="Reference 字符"/>
    <w:basedOn w:val="Keywords0"/>
    <w:link w:val="Reference"/>
    <w:uiPriority w:val="19"/>
    <w:rsid w:val="00F87FFB"/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  <w14:ligatures w14:val="none"/>
    </w:rPr>
  </w:style>
  <w:style w:type="paragraph" w:customStyle="1" w:styleId="Tablebody">
    <w:name w:val="Table body"/>
    <w:uiPriority w:val="11"/>
    <w:qFormat/>
    <w:rsid w:val="00F87FFB"/>
    <w:pPr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  <w14:ligatures w14:val="none"/>
    </w:rPr>
  </w:style>
  <w:style w:type="paragraph" w:customStyle="1" w:styleId="Tablecaption">
    <w:name w:val="Table caption"/>
    <w:uiPriority w:val="11"/>
    <w:qFormat/>
    <w:rsid w:val="00F87FFB"/>
    <w:pPr>
      <w:adjustRightInd w:val="0"/>
      <w:snapToGrid w:val="0"/>
      <w:spacing w:beforeLines="100" w:before="100" w:afterLines="100" w:after="100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4"/>
      <w:lang w:bidi="en-US"/>
      <w14:ligatures w14:val="none"/>
    </w:rPr>
  </w:style>
  <w:style w:type="paragraph" w:customStyle="1" w:styleId="Tablefooter">
    <w:name w:val="Table footer"/>
    <w:next w:val="a"/>
    <w:uiPriority w:val="12"/>
    <w:qFormat/>
    <w:rsid w:val="00F87FFB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  <w14:ligatures w14:val="none"/>
    </w:rPr>
  </w:style>
  <w:style w:type="paragraph" w:customStyle="1" w:styleId="Text">
    <w:name w:val="Text"/>
    <w:link w:val="Text0"/>
    <w:uiPriority w:val="10"/>
    <w:qFormat/>
    <w:rsid w:val="00F87FFB"/>
    <w:pPr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  <w14:ligatures w14:val="none"/>
    </w:rPr>
  </w:style>
  <w:style w:type="character" w:customStyle="1" w:styleId="Text0">
    <w:name w:val="Text 字符"/>
    <w:basedOn w:val="a0"/>
    <w:link w:val="Text"/>
    <w:uiPriority w:val="10"/>
    <w:rsid w:val="00F87FFB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  <w14:ligatures w14:val="none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F87FFB"/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  <w14:ligatures w14:val="none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F87FFB"/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  <w14:ligatures w14:val="none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F87FFB"/>
    <w:rPr>
      <w:rFonts w:ascii="Times New Roman" w:eastAsia="Times New Roman" w:hAnsi="Times New Roman" w:cs="Times New Roman"/>
      <w:bCs/>
      <w:i/>
      <w:noProof/>
      <w:color w:val="000000"/>
      <w:kern w:val="0"/>
      <w:szCs w:val="21"/>
      <w14:ligatures w14:val="none"/>
    </w:rPr>
  </w:style>
  <w:style w:type="paragraph" w:styleId="a9">
    <w:name w:val="Balloon Text"/>
    <w:basedOn w:val="a"/>
    <w:link w:val="aa"/>
    <w:uiPriority w:val="99"/>
    <w:semiHidden/>
    <w:rsid w:val="00F87FFB"/>
    <w:rPr>
      <w:rFonts w:cs="Tahoma"/>
      <w:szCs w:val="18"/>
    </w:rPr>
  </w:style>
  <w:style w:type="character" w:customStyle="1" w:styleId="aa">
    <w:name w:val="批注框文本 字符"/>
    <w:link w:val="a9"/>
    <w:uiPriority w:val="99"/>
    <w:semiHidden/>
    <w:rsid w:val="00F87FFB"/>
    <w:rPr>
      <w:rFonts w:ascii="Palatino Linotype" w:eastAsia="宋体" w:hAnsi="Palatino Linotype" w:cs="Tahoma"/>
      <w:noProof/>
      <w:color w:val="000000"/>
      <w:kern w:val="0"/>
      <w:sz w:val="20"/>
      <w:szCs w:val="18"/>
      <w14:ligatures w14:val="none"/>
    </w:rPr>
  </w:style>
  <w:style w:type="paragraph" w:styleId="ab">
    <w:name w:val="Normal (Web)"/>
    <w:basedOn w:val="a"/>
    <w:uiPriority w:val="99"/>
    <w:semiHidden/>
    <w:rsid w:val="00F87FFB"/>
    <w:rPr>
      <w:szCs w:val="24"/>
    </w:rPr>
  </w:style>
  <w:style w:type="paragraph" w:styleId="ac">
    <w:name w:val="endnote text"/>
    <w:basedOn w:val="a"/>
    <w:link w:val="ad"/>
    <w:semiHidden/>
    <w:unhideWhenUsed/>
    <w:rsid w:val="00F87FFB"/>
    <w:pPr>
      <w:spacing w:line="240" w:lineRule="auto"/>
    </w:pPr>
  </w:style>
  <w:style w:type="character" w:customStyle="1" w:styleId="ad">
    <w:name w:val="尾注文本 字符"/>
    <w:link w:val="ac"/>
    <w:semiHidden/>
    <w:rsid w:val="00F87FFB"/>
    <w:rPr>
      <w:rFonts w:ascii="Palatino Linotype" w:eastAsia="宋体" w:hAnsi="Palatino Linotype" w:cs="Times New Roman"/>
      <w:noProof/>
      <w:color w:val="000000"/>
      <w:kern w:val="0"/>
      <w:sz w:val="20"/>
      <w:szCs w:val="20"/>
      <w14:ligatures w14:val="none"/>
    </w:rPr>
  </w:style>
  <w:style w:type="table" w:styleId="4">
    <w:name w:val="Plain Table 4"/>
    <w:basedOn w:val="a1"/>
    <w:uiPriority w:val="44"/>
    <w:rsid w:val="00F87FFB"/>
    <w:rPr>
      <w:rFonts w:ascii="Calibri" w:eastAsia="宋体" w:hAnsi="Calibri" w:cs="Times New Roman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ae">
    <w:name w:val="line number"/>
    <w:basedOn w:val="a0"/>
    <w:uiPriority w:val="99"/>
    <w:semiHidden/>
    <w:unhideWhenUsed/>
    <w:rsid w:val="00F87FFB"/>
  </w:style>
  <w:style w:type="character" w:styleId="af">
    <w:name w:val="Placeholder Text"/>
    <w:uiPriority w:val="99"/>
    <w:semiHidden/>
    <w:rsid w:val="00F87FFB"/>
    <w:rPr>
      <w:color w:val="808080"/>
    </w:rPr>
  </w:style>
  <w:style w:type="character" w:styleId="af0">
    <w:name w:val="annotation reference"/>
    <w:basedOn w:val="a0"/>
    <w:uiPriority w:val="99"/>
    <w:semiHidden/>
    <w:rsid w:val="006406A9"/>
    <w:rPr>
      <w:sz w:val="21"/>
      <w:szCs w:val="21"/>
    </w:rPr>
  </w:style>
  <w:style w:type="paragraph" w:styleId="af1">
    <w:name w:val="annotation text"/>
    <w:aliases w:val="Comment Text"/>
    <w:basedOn w:val="a"/>
    <w:link w:val="af2"/>
    <w:uiPriority w:val="20"/>
    <w:qFormat/>
    <w:rsid w:val="006406A9"/>
    <w:pPr>
      <w:jc w:val="left"/>
    </w:pPr>
  </w:style>
  <w:style w:type="character" w:customStyle="1" w:styleId="af2">
    <w:name w:val="批注文字 字符"/>
    <w:aliases w:val="Comment Text 字符"/>
    <w:basedOn w:val="a0"/>
    <w:link w:val="af1"/>
    <w:uiPriority w:val="20"/>
    <w:qFormat/>
    <w:rsid w:val="006406A9"/>
    <w:rPr>
      <w:rFonts w:ascii="Palatino Linotype" w:eastAsia="宋体" w:hAnsi="Palatino Linotype" w:cs="Times New Roman"/>
      <w:noProof/>
      <w:color w:val="000000"/>
      <w:kern w:val="0"/>
      <w:sz w:val="20"/>
      <w:szCs w:val="20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rsid w:val="006406A9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6406A9"/>
    <w:rPr>
      <w:rFonts w:ascii="Palatino Linotype" w:eastAsia="宋体" w:hAnsi="Palatino Linotype" w:cs="Times New Roman"/>
      <w:b/>
      <w:bCs/>
      <w:noProof/>
      <w:color w:val="000000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tiff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42E31-30FA-4C37-9673-44BBEECE8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1493</TotalTime>
  <Pages>12</Pages>
  <Words>786</Words>
  <Characters>4859</Characters>
  <Application>Microsoft Office Word</Application>
  <DocSecurity>0</DocSecurity>
  <Lines>231</Lines>
  <Paragraphs>144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dongrong19860107@126.com</dc:creator>
  <cp:keywords/>
  <dc:description/>
  <cp:lastModifiedBy>Kyle</cp:lastModifiedBy>
  <cp:revision>134</cp:revision>
  <cp:lastPrinted>2025-03-19T06:28:00Z</cp:lastPrinted>
  <dcterms:created xsi:type="dcterms:W3CDTF">2024-12-11T02:45:00Z</dcterms:created>
  <dcterms:modified xsi:type="dcterms:W3CDTF">2026-04-22T07:45:00Z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55128f31-4742-4c96-b98d-3adf612ca5c3</vt:lpwstr>
  </property>
</Properties>
</file>